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21430" w14:textId="52B3C4F7" w:rsidR="005F02A5" w:rsidRPr="00F53EB5" w:rsidRDefault="005F02A5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 ДОКУМЕНТАЦИЯ О ПРОВЕДЕНИИ </w:t>
      </w:r>
      <w:r w:rsidR="00E63CA9" w:rsidRPr="00F53E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ОТКРЫТОГО АУКЦИОНА </w:t>
      </w:r>
    </w:p>
    <w:p w14:paraId="1F258621" w14:textId="02A46FAE" w:rsidR="005F02A5" w:rsidRPr="00612305" w:rsidRDefault="00606E32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«Капитальный ремонт корпуса Б </w:t>
      </w:r>
      <w:r w:rsidR="00612305"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Государственного образовательного учреждения</w:t>
      </w:r>
      <w:r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 «Приднестровский государственный университет им Т.Г. Шевченко»</w:t>
      </w:r>
      <w:r w:rsidR="005F02A5"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14:paraId="1F138159" w14:textId="77777777" w:rsidR="00471C63" w:rsidRPr="00612305" w:rsidRDefault="00471C63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DA9FDE" w14:textId="19927D2C" w:rsidR="00356221" w:rsidRPr="00612305" w:rsidRDefault="005F02A5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Заказчик</w:t>
      </w:r>
      <w:bookmarkStart w:id="0" w:name="_Hlk68874449"/>
      <w:r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A87FD3"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A87FD3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Государственное образовательное учреждение «Приднестровский государственный университет имени Т.Г. Шевченко».</w:t>
      </w:r>
      <w:bookmarkEnd w:id="0"/>
    </w:p>
    <w:p w14:paraId="23D8CAB8" w14:textId="77777777" w:rsidR="00DC48EC" w:rsidRPr="00612305" w:rsidRDefault="00DC48EC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E5E928" w14:textId="26549FEC" w:rsidR="005F02A5" w:rsidRPr="00612305" w:rsidRDefault="00A87FD3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" w:name="_Hlk149570309"/>
      <w:r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Государственное образовательное учреждение «Приднестровский государственный университет имени Т.Г. Шевченко»</w:t>
      </w:r>
      <w:bookmarkEnd w:id="1"/>
      <w:r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5F02A5"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объявляет о проведении</w:t>
      </w:r>
      <w:r w:rsidR="007443CB"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E63CA9"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открытого аукциона </w:t>
      </w:r>
      <w:r w:rsidR="005F02A5"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</w:t>
      </w:r>
      <w:r w:rsidR="00831E72"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606E32"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проведение общестроительных, монтажных и ремонтных работ</w:t>
      </w:r>
      <w:r w:rsidR="00085BDB"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14:paraId="59533A69" w14:textId="0AC166FA" w:rsidR="00DC48EC" w:rsidRPr="00612305" w:rsidRDefault="00DC48EC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начала подачи заявок на участие</w:t>
      </w:r>
      <w:r w:rsidR="004C759A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759A"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открытом аукционе </w:t>
      </w:r>
      <w:r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="00606E32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02.11.2023</w:t>
      </w:r>
      <w:r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E6796C1" w14:textId="67202F44" w:rsidR="00DC48EC" w:rsidRPr="00612305" w:rsidRDefault="00DC48EC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окончания подачи заявок на участие </w:t>
      </w:r>
      <w:r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</w:t>
      </w:r>
      <w:r w:rsidR="004C759A"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открытом аукционе</w:t>
      </w:r>
      <w:r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606E32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16.11.2023</w:t>
      </w:r>
    </w:p>
    <w:p w14:paraId="6F467C87" w14:textId="2C61133C" w:rsidR="005F02A5" w:rsidRPr="00612305" w:rsidRDefault="005F02A5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Заявки на участие в </w:t>
      </w:r>
      <w:r w:rsidR="004C759A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открытом аукционе </w:t>
      </w:r>
      <w:r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принимаются</w:t>
      </w:r>
      <w:r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рабочие дни с </w:t>
      </w:r>
      <w:r w:rsidR="00A87FD3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606E32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-00 ч. до 1</w:t>
      </w:r>
      <w:r w:rsidR="00A87FD3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6-0</w:t>
      </w:r>
      <w:r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0 ч. по адресу: г. Тирасполь, ул.25 Октября, 10</w:t>
      </w:r>
      <w:r w:rsidR="00A87FD3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каб</w:t>
      </w:r>
      <w:r w:rsidR="00ED13D0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инет</w:t>
      </w:r>
      <w:r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="00F3270A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1230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 w:rsidR="00A87FD3" w:rsidRPr="0061230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3</w:t>
      </w:r>
      <w:r w:rsidR="00ED13D0" w:rsidRPr="0061230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 (</w:t>
      </w:r>
      <w:r w:rsidR="00ED13D0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отдел</w:t>
      </w:r>
      <w:r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D43ECA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тел. (533) 79</w:t>
      </w:r>
      <w:r w:rsidR="008E4D99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3ECA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449</w:t>
      </w:r>
      <w:r w:rsidR="00E95D82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EEE0328" w14:textId="07361D62" w:rsidR="005F02A5" w:rsidRPr="00F53EB5" w:rsidRDefault="005F02A5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заседания комиссии по осуществлению закупок</w:t>
      </w:r>
      <w:r w:rsidR="004C759A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состоится</w:t>
      </w:r>
      <w:r w:rsidR="00471C63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6E32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20.11.2023</w:t>
      </w:r>
      <w:r w:rsidR="007E1295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7E1295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06E32"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>14.00</w:t>
      </w:r>
      <w:r w:rsidRPr="00612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 </w:t>
      </w: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адресу: город Тирасполь, улица 25 Октября, 10</w:t>
      </w:r>
      <w:r w:rsidR="00A87FD3"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7</w:t>
      </w: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</w:t>
      </w:r>
      <w:r w:rsidR="007921C0"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конференц</w:t>
      </w:r>
      <w:r w:rsidR="00DF09DA"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</w:t>
      </w: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зал, </w:t>
      </w:r>
      <w:r w:rsidR="00A87FD3"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</w:t>
      </w: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-й этаж).</w:t>
      </w:r>
    </w:p>
    <w:p w14:paraId="68DE7477" w14:textId="77777777" w:rsidR="00F3270A" w:rsidRPr="00F53EB5" w:rsidRDefault="00F3270A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0BF3BA15" w14:textId="042BB842" w:rsidR="00831E72" w:rsidRPr="00F53EB5" w:rsidRDefault="005F02A5" w:rsidP="00F53EB5">
      <w:pPr>
        <w:pStyle w:val="a6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276" w:lineRule="auto"/>
        <w:ind w:left="0" w:firstLine="567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Описание объекта закупки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5112"/>
        <w:gridCol w:w="931"/>
        <w:gridCol w:w="2136"/>
      </w:tblGrid>
      <w:tr w:rsidR="00FF7B68" w:rsidRPr="00FF7B68" w14:paraId="6DEFC73C" w14:textId="77777777" w:rsidTr="00006CE5">
        <w:trPr>
          <w:trHeight w:hRule="exact" w:val="97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06C421C8" w14:textId="77777777" w:rsidR="00FF7B68" w:rsidRPr="00FF7B68" w:rsidRDefault="00FF7B68" w:rsidP="00FF7B68">
            <w:pPr>
              <w:widowControl w:val="0"/>
              <w:spacing w:after="120" w:line="240" w:lineRule="exact"/>
              <w:ind w:left="28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№</w:t>
            </w:r>
          </w:p>
          <w:p w14:paraId="2D50AAEF" w14:textId="77777777" w:rsidR="00FF7B68" w:rsidRPr="00FF7B68" w:rsidRDefault="00FF7B68" w:rsidP="00FF7B68">
            <w:pPr>
              <w:widowControl w:val="0"/>
              <w:spacing w:before="120" w:after="0" w:line="240" w:lineRule="exact"/>
              <w:ind w:left="14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лота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0ABA4BEC" w14:textId="77777777" w:rsidR="00FF7B68" w:rsidRPr="00FF7B68" w:rsidRDefault="00FF7B68" w:rsidP="00FF7B68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Наименование объекта закупки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7FF5FF2" w14:textId="77777777" w:rsidR="00FF7B68" w:rsidRPr="00FF7B68" w:rsidRDefault="00FF7B68" w:rsidP="00FF7B68">
            <w:pPr>
              <w:widowControl w:val="0"/>
              <w:spacing w:after="12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Ед.</w:t>
            </w:r>
          </w:p>
          <w:p w14:paraId="0B109E22" w14:textId="77777777" w:rsidR="00FF7B68" w:rsidRPr="00FF7B68" w:rsidRDefault="00FF7B68" w:rsidP="00FF7B68">
            <w:pPr>
              <w:widowControl w:val="0"/>
              <w:spacing w:before="120"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Изм.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78F4250" w14:textId="77777777" w:rsidR="00FF7B68" w:rsidRPr="00FF7B68" w:rsidRDefault="00FF7B68" w:rsidP="00FF7B68">
            <w:pPr>
              <w:widowControl w:val="0"/>
              <w:spacing w:after="0" w:line="302" w:lineRule="exact"/>
              <w:ind w:left="220" w:firstLine="32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Начальная (максимальная) цена контракта</w:t>
            </w:r>
          </w:p>
        </w:tc>
      </w:tr>
      <w:tr w:rsidR="00FF7B68" w:rsidRPr="00FF7B68" w14:paraId="0684B59E" w14:textId="77777777" w:rsidTr="00FF7B68">
        <w:trPr>
          <w:trHeight w:hRule="exact" w:val="982"/>
        </w:trPr>
        <w:tc>
          <w:tcPr>
            <w:tcW w:w="583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BB3046" w14:textId="77777777" w:rsidR="00FF7B68" w:rsidRPr="00FF7B68" w:rsidRDefault="00FF7B68" w:rsidP="00FF7B68">
            <w:pPr>
              <w:widowControl w:val="0"/>
              <w:spacing w:after="0" w:line="293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Капитальный ремонт корпуса Б ГОУ «Приднестровский государственный университет им Т.Г. Шевченко», </w:t>
            </w:r>
          </w:p>
          <w:p w14:paraId="0237C16E" w14:textId="77777777" w:rsidR="00FF7B68" w:rsidRPr="00FF7B68" w:rsidRDefault="00FF7B68" w:rsidP="00FF7B68">
            <w:pPr>
              <w:widowControl w:val="0"/>
              <w:spacing w:after="0" w:line="293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в том числе:</w:t>
            </w:r>
          </w:p>
          <w:p w14:paraId="30043DD4" w14:textId="77777777" w:rsidR="00FF7B68" w:rsidRPr="00FF7B68" w:rsidRDefault="00FF7B68" w:rsidP="00FF7B68">
            <w:pPr>
              <w:widowControl w:val="0"/>
              <w:spacing w:after="0" w:line="293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2DC4AF95" w14:textId="77777777" w:rsidR="00FF7B68" w:rsidRPr="00FF7B68" w:rsidRDefault="00FF7B68" w:rsidP="00FF7B68">
            <w:pPr>
              <w:widowControl w:val="0"/>
              <w:spacing w:after="0" w:line="293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D90AF22" w14:textId="77777777" w:rsidR="00FF7B68" w:rsidRPr="00FF7B68" w:rsidRDefault="00FF7B68" w:rsidP="00FF7B68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руб.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29B9A8B" w14:textId="5E2F22FA" w:rsidR="00FF7B68" w:rsidRPr="00FF7B68" w:rsidRDefault="00FF7B68" w:rsidP="00FF7B68">
            <w:pPr>
              <w:widowControl w:val="0"/>
              <w:spacing w:after="0" w:line="240" w:lineRule="exact"/>
              <w:ind w:left="220" w:right="249" w:firstLine="320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4945598,00</w:t>
            </w:r>
          </w:p>
        </w:tc>
      </w:tr>
      <w:tr w:rsidR="00FF7B68" w:rsidRPr="00FF7B68" w14:paraId="6DC9DD0D" w14:textId="77777777" w:rsidTr="00FF7B68">
        <w:trPr>
          <w:trHeight w:hRule="exact" w:val="41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2C383030" w14:textId="77777777" w:rsidR="00FF7B68" w:rsidRPr="00FF7B68" w:rsidRDefault="00FF7B68" w:rsidP="00FF7B68">
            <w:pPr>
              <w:widowControl w:val="0"/>
              <w:spacing w:after="0" w:line="240" w:lineRule="exact"/>
              <w:ind w:left="28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029D675A" w14:textId="70825420" w:rsidR="00FF7B68" w:rsidRPr="00FF7B68" w:rsidRDefault="00FF7B68" w:rsidP="00FF7B68">
            <w:pPr>
              <w:widowControl w:val="0"/>
              <w:spacing w:after="0" w:line="240" w:lineRule="exact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Общестроительные работы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6B9286DD" w14:textId="77777777" w:rsidR="00FF7B68" w:rsidRPr="00FF7B68" w:rsidRDefault="00FF7B68" w:rsidP="00FF7B68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руб.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6F4CBBB4" w14:textId="75FB6E82" w:rsidR="00FF7B68" w:rsidRPr="00FF7B68" w:rsidRDefault="00FF7B68" w:rsidP="00FF7B68">
            <w:pPr>
              <w:widowControl w:val="0"/>
              <w:spacing w:after="0" w:line="240" w:lineRule="exact"/>
              <w:ind w:left="220" w:right="249" w:firstLine="320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  <w:r w:rsidR="00E1510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582202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,00</w:t>
            </w:r>
          </w:p>
        </w:tc>
      </w:tr>
      <w:tr w:rsidR="00FF7B68" w:rsidRPr="00FF7B68" w14:paraId="62173B98" w14:textId="77777777" w:rsidTr="00FF7B68">
        <w:trPr>
          <w:trHeight w:hRule="exact" w:val="52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743234E1" w14:textId="77777777" w:rsidR="00FF7B68" w:rsidRPr="00FF7B68" w:rsidRDefault="00FF7B68" w:rsidP="00FF7B68">
            <w:pPr>
              <w:widowControl w:val="0"/>
              <w:spacing w:after="0" w:line="240" w:lineRule="exact"/>
              <w:ind w:left="28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5239100" w14:textId="1AF84A68" w:rsidR="00FF7B68" w:rsidRPr="00FF7B68" w:rsidRDefault="00FF7B68" w:rsidP="00FF7B68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Монтаж металлоконструкций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007E912F" w14:textId="77777777" w:rsidR="00FF7B68" w:rsidRPr="00FF7B68" w:rsidRDefault="00FF7B68" w:rsidP="00FF7B68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руб.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129465EF" w14:textId="56E89780" w:rsidR="00FF7B68" w:rsidRPr="00FF7B68" w:rsidRDefault="00E15102" w:rsidP="00FF7B68">
            <w:pPr>
              <w:widowControl w:val="0"/>
              <w:spacing w:after="0" w:line="240" w:lineRule="exact"/>
              <w:ind w:left="220" w:right="249" w:firstLine="320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582296,00</w:t>
            </w:r>
          </w:p>
        </w:tc>
      </w:tr>
      <w:tr w:rsidR="00FF7B68" w:rsidRPr="00FF7B68" w14:paraId="78AEA856" w14:textId="77777777" w:rsidTr="00FF7B68">
        <w:trPr>
          <w:trHeight w:hRule="exact" w:val="52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30561D49" w14:textId="77777777" w:rsidR="00FF7B68" w:rsidRPr="00FF7B68" w:rsidRDefault="00FF7B68" w:rsidP="00FF7B68">
            <w:pPr>
              <w:widowControl w:val="0"/>
              <w:spacing w:after="0" w:line="240" w:lineRule="exact"/>
              <w:ind w:left="28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72AE3A41" w14:textId="6D568F6D" w:rsidR="00FF7B68" w:rsidRPr="00FF7B68" w:rsidRDefault="00FF7B68" w:rsidP="00FF7B68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Пожарный водопровод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20FDCD6C" w14:textId="77777777" w:rsidR="00FF7B68" w:rsidRPr="00FF7B68" w:rsidRDefault="00FF7B68" w:rsidP="00FF7B68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руб.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3BE5AD0" w14:textId="25AB080E" w:rsidR="00FF7B68" w:rsidRPr="00FF7B68" w:rsidRDefault="00E15102" w:rsidP="00FF7B68">
            <w:pPr>
              <w:widowControl w:val="0"/>
              <w:spacing w:after="0" w:line="240" w:lineRule="exact"/>
              <w:ind w:left="220" w:right="249" w:firstLine="320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105279,00</w:t>
            </w:r>
          </w:p>
        </w:tc>
      </w:tr>
      <w:tr w:rsidR="00FF7B68" w:rsidRPr="00FF7B68" w14:paraId="5FCF2B5E" w14:textId="77777777" w:rsidTr="00FF7B68">
        <w:trPr>
          <w:trHeight w:hRule="exact" w:val="52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5F7CF615" w14:textId="77777777" w:rsidR="00FF7B68" w:rsidRPr="00FF7B68" w:rsidRDefault="00FF7B68" w:rsidP="00FF7B68">
            <w:pPr>
              <w:widowControl w:val="0"/>
              <w:spacing w:after="0" w:line="240" w:lineRule="exact"/>
              <w:ind w:left="28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4.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7F973CC" w14:textId="21ADE49A" w:rsidR="00FF7B68" w:rsidRPr="00FF7B68" w:rsidRDefault="00C95FD5" w:rsidP="00FF7B68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Водоснабжение и канализация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17DC2FBB" w14:textId="77777777" w:rsidR="00FF7B68" w:rsidRPr="00FF7B68" w:rsidRDefault="00FF7B68" w:rsidP="00FF7B68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руб.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1FCB82" w14:textId="2695F785" w:rsidR="00FF7B68" w:rsidRPr="00FF7B68" w:rsidRDefault="00E15102" w:rsidP="00FF7B68">
            <w:pPr>
              <w:widowControl w:val="0"/>
              <w:spacing w:after="0" w:line="240" w:lineRule="exact"/>
              <w:ind w:left="220" w:right="249" w:firstLine="320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240485,00</w:t>
            </w:r>
          </w:p>
        </w:tc>
      </w:tr>
      <w:tr w:rsidR="00FF7B68" w:rsidRPr="00FF7B68" w14:paraId="18D8FB63" w14:textId="77777777" w:rsidTr="00FF7B68">
        <w:trPr>
          <w:trHeight w:hRule="exact" w:val="52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29BF99C7" w14:textId="77777777" w:rsidR="00FF7B68" w:rsidRPr="00FF7B68" w:rsidRDefault="00FF7B68" w:rsidP="00FF7B68">
            <w:pPr>
              <w:widowControl w:val="0"/>
              <w:spacing w:after="0" w:line="240" w:lineRule="exact"/>
              <w:ind w:left="28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5.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67B3EF6" w14:textId="6840E80A" w:rsidR="00FF7B68" w:rsidRPr="00FF7B68" w:rsidRDefault="00C95FD5" w:rsidP="00FF7B68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Вентиляция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312B2AC6" w14:textId="77777777" w:rsidR="00FF7B68" w:rsidRPr="00FF7B68" w:rsidRDefault="00FF7B68" w:rsidP="00FF7B68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руб.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014CBBD" w14:textId="552C8613" w:rsidR="00FF7B68" w:rsidRPr="00FF7B68" w:rsidRDefault="00E15102" w:rsidP="00FF7B68">
            <w:pPr>
              <w:widowControl w:val="0"/>
              <w:spacing w:after="0" w:line="240" w:lineRule="exact"/>
              <w:ind w:left="220" w:right="249" w:firstLine="320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46913,00</w:t>
            </w:r>
          </w:p>
        </w:tc>
      </w:tr>
      <w:tr w:rsidR="00FF7B68" w:rsidRPr="00FF7B68" w14:paraId="30CF62AC" w14:textId="77777777" w:rsidTr="00FF7B68">
        <w:trPr>
          <w:trHeight w:hRule="exact" w:val="52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5730C3C1" w14:textId="77777777" w:rsidR="00FF7B68" w:rsidRPr="00FF7B68" w:rsidRDefault="00FF7B68" w:rsidP="00FF7B68">
            <w:pPr>
              <w:widowControl w:val="0"/>
              <w:spacing w:after="0" w:line="240" w:lineRule="exact"/>
              <w:ind w:left="28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6.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4D2A533" w14:textId="0E69C1F7" w:rsidR="00FF7B68" w:rsidRPr="00FF7B68" w:rsidRDefault="00C95FD5" w:rsidP="00FF7B68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Кондиционирование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20184017" w14:textId="77777777" w:rsidR="00FF7B68" w:rsidRPr="00FF7B68" w:rsidRDefault="00FF7B68" w:rsidP="00FF7B68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FF7B68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руб.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D5F6C6C" w14:textId="66F9C524" w:rsidR="00FF7B68" w:rsidRPr="00FF7B68" w:rsidRDefault="00E15102" w:rsidP="00FF7B68">
            <w:pPr>
              <w:widowControl w:val="0"/>
              <w:spacing w:after="0" w:line="240" w:lineRule="exact"/>
              <w:ind w:left="220" w:right="249" w:firstLine="320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16070,00</w:t>
            </w:r>
          </w:p>
        </w:tc>
      </w:tr>
      <w:tr w:rsidR="00C95FD5" w:rsidRPr="00FF7B68" w14:paraId="4BFCAF6B" w14:textId="77777777" w:rsidTr="00FF7B68">
        <w:trPr>
          <w:trHeight w:hRule="exact" w:val="52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0F3E49A" w14:textId="0931919B" w:rsidR="00C95FD5" w:rsidRPr="00FF7B68" w:rsidRDefault="00C95FD5" w:rsidP="00FF7B68">
            <w:pPr>
              <w:widowControl w:val="0"/>
              <w:spacing w:after="0" w:line="240" w:lineRule="exact"/>
              <w:ind w:left="28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7.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795D498" w14:textId="62DF2DEC" w:rsidR="00C95FD5" w:rsidRDefault="00C95FD5" w:rsidP="00FF7B68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Пожарная сигнализация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A098D3C" w14:textId="041A6BF9" w:rsidR="00C95FD5" w:rsidRPr="00FF7B68" w:rsidRDefault="00C95FD5" w:rsidP="00FF7B68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руб.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B7BEB40" w14:textId="5164E521" w:rsidR="00C95FD5" w:rsidRPr="00FF7B68" w:rsidRDefault="00E15102" w:rsidP="00FF7B68">
            <w:pPr>
              <w:widowControl w:val="0"/>
              <w:spacing w:after="0" w:line="240" w:lineRule="exact"/>
              <w:ind w:left="220" w:right="249" w:firstLine="320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105986,00</w:t>
            </w:r>
          </w:p>
        </w:tc>
      </w:tr>
      <w:tr w:rsidR="00C95FD5" w:rsidRPr="00FF7B68" w14:paraId="1C716152" w14:textId="77777777" w:rsidTr="00FF7B68">
        <w:trPr>
          <w:trHeight w:hRule="exact" w:val="52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07F74B4" w14:textId="4DE4A598" w:rsidR="00C95FD5" w:rsidRPr="00FF7B68" w:rsidRDefault="00C95FD5" w:rsidP="00FF7B68">
            <w:pPr>
              <w:widowControl w:val="0"/>
              <w:spacing w:after="0" w:line="240" w:lineRule="exact"/>
              <w:ind w:left="280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8.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4AD0697" w14:textId="2548B5DF" w:rsidR="00C95FD5" w:rsidRDefault="00C95FD5" w:rsidP="00FF7B68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Структурированная кабельная система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CE2A998" w14:textId="19209258" w:rsidR="00C95FD5" w:rsidRPr="00FF7B68" w:rsidRDefault="00C95FD5" w:rsidP="00FF7B68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руб.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9104C8" w14:textId="02F3935E" w:rsidR="00C95FD5" w:rsidRPr="00FF7B68" w:rsidRDefault="00E15102" w:rsidP="00FF7B68">
            <w:pPr>
              <w:widowControl w:val="0"/>
              <w:spacing w:after="0" w:line="240" w:lineRule="exact"/>
              <w:ind w:left="220" w:right="249" w:firstLine="320"/>
              <w:jc w:val="righ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266367,00</w:t>
            </w:r>
          </w:p>
        </w:tc>
      </w:tr>
    </w:tbl>
    <w:p w14:paraId="0468E4DC" w14:textId="77777777" w:rsidR="007E1295" w:rsidRPr="00F53EB5" w:rsidRDefault="007E1295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340F1AD5" w14:textId="0EB7EC68" w:rsidR="004A2588" w:rsidRPr="00F53EB5" w:rsidRDefault="005F02A5" w:rsidP="00F53EB5">
      <w:pPr>
        <w:pStyle w:val="a6"/>
        <w:numPr>
          <w:ilvl w:val="0"/>
          <w:numId w:val="2"/>
        </w:numPr>
        <w:shd w:val="clear" w:color="auto" w:fill="FFFFFF"/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(максимальная) цена контракта</w:t>
      </w: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 сформирована посредством метода сопоставимых рыночных цен (анализ рынка) в соответствии с требованиями пункта 4 статьи 16 Закона Приднестровской Молдавской Республики от 26 ноября 2018 года № 318-З-VI «О закупках в Приднестровской Молдавской Республик</w:t>
      </w:r>
      <w:r w:rsidR="007D3EF3"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</w:t>
      </w: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», и подпункта г) пункта 16, пунктов 26, 29 Приказа Министерства экономического развития Приднестровской Молдавской Республики от 24 декабря 2019 года № 1127 «Об утверждении Методических рекомендации по применению </w:t>
      </w: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методов определения начальной (максимальной) цены контракта, цены контракта, заключаемого с единственным поставщиком (подрядчиком, исполнителем)».</w:t>
      </w:r>
    </w:p>
    <w:p w14:paraId="021CCDE5" w14:textId="227F54D6" w:rsidR="004A2588" w:rsidRPr="00F53EB5" w:rsidRDefault="004A2588" w:rsidP="00F53EB5">
      <w:pPr>
        <w:pStyle w:val="a6"/>
        <w:shd w:val="clear" w:color="auto" w:fill="FFFFFF"/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Начальная (максимальная) цена контракта </w:t>
      </w:r>
      <w:r w:rsidRPr="00F53E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составляет </w:t>
      </w:r>
      <w:r w:rsidR="00606E32"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4945598,00</w:t>
      </w:r>
      <w:r w:rsidRPr="006123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53E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рубл</w:t>
      </w:r>
      <w:r w:rsidR="00606E3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я</w:t>
      </w:r>
      <w:r w:rsidRPr="00F53E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(ей) Приднестровской Молдавской Республики.</w:t>
      </w:r>
    </w:p>
    <w:p w14:paraId="324E141D" w14:textId="77777777" w:rsidR="00471C63" w:rsidRPr="00F53EB5" w:rsidRDefault="00471C63" w:rsidP="00F53EB5">
      <w:pPr>
        <w:pStyle w:val="a6"/>
        <w:shd w:val="clear" w:color="auto" w:fill="FFFFFF"/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2E0C75C2" w14:textId="2D6B3061" w:rsidR="005F02A5" w:rsidRPr="00F53EB5" w:rsidRDefault="00537495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3.</w:t>
      </w:r>
      <w:r w:rsidR="005F02A5" w:rsidRPr="00F53E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Условия контракта</w:t>
      </w:r>
    </w:p>
    <w:p w14:paraId="2F0E5FD4" w14:textId="3F8CC206" w:rsidR="005F02A5" w:rsidRPr="00F53EB5" w:rsidRDefault="005F02A5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Перечень необходимых условий и гарантий, подлежащих включению в контракт, определяется в статье 24 Закона </w:t>
      </w:r>
      <w:bookmarkStart w:id="2" w:name="_Hlk144474586"/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Приднестровской Молдавской Республики «О закупках в Приднестровской Молдавской Республик</w:t>
      </w:r>
      <w:r w:rsidR="007D3EF3"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</w:t>
      </w: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</w:t>
      </w:r>
      <w:bookmarkEnd w:id="2"/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Постановлении Правительства Приднестровской Молдавской Республики от 26 декабря 2019 года № 448 «Об утверждении Положения об условиях и гарантиях контракта, заключаемого при закупках товаров, работ, услуг для обеспечения государственных (муниципальных) нужд и нужд государственных (муниципальных) унитарных предприятий» (САЗ 20-1).</w:t>
      </w:r>
    </w:p>
    <w:p w14:paraId="15FC4603" w14:textId="5A788C51" w:rsidR="008E4D99" w:rsidRPr="00F53EB5" w:rsidRDefault="008E4D99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Контракт заключается на</w:t>
      </w:r>
      <w:r w:rsidR="00285F89"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условиях</w:t>
      </w:r>
      <w:r w:rsidR="00285F89"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</w:t>
      </w: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предусмотренных извещением об осуществлении закупки, документацией о закупке, заявкой, окончательным предложением участника закупки, с которым заключается контракт.</w:t>
      </w:r>
    </w:p>
    <w:p w14:paraId="16EAFA9D" w14:textId="75BEA11E" w:rsidR="00285F89" w:rsidRPr="00F53EB5" w:rsidRDefault="00927347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 заключении контракта указывается, что цена контракта является </w:t>
      </w:r>
      <w:r w:rsidR="00285F89"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твердой и определена на весь срок исполнения контракта.</w:t>
      </w: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При заключении и исполнении контракта изменение его условий не допускается, за исключением случаев, предусмотренных Законом Приднестровской Молдавской Республики от 26 ноября 2018 года № 318-З-VI «О закупках в Приднестровской Молдавской Республике».</w:t>
      </w:r>
    </w:p>
    <w:p w14:paraId="7292828F" w14:textId="724E4FD4" w:rsidR="00B37B51" w:rsidRPr="00F53EB5" w:rsidRDefault="00B37B51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Проект контракта опубликован на сайте Государственного образовательного учреждения «Приднестровский государственный университет имени Т.Г. Шевченко» и является неотъемлемой частью документации о проведении </w:t>
      </w:r>
      <w:r w:rsidR="00CF36FD"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открытого аукциона</w:t>
      </w: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0AECB42D" w14:textId="77777777" w:rsidR="00471C63" w:rsidRPr="00F53EB5" w:rsidRDefault="00471C63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613428A0" w14:textId="2866EFE4" w:rsidR="005F02A5" w:rsidRPr="00F53EB5" w:rsidRDefault="005F02A5" w:rsidP="00F53EB5">
      <w:pPr>
        <w:pStyle w:val="a6"/>
        <w:numPr>
          <w:ilvl w:val="0"/>
          <w:numId w:val="7"/>
        </w:numPr>
        <w:shd w:val="clear" w:color="auto" w:fill="FFFFFF"/>
        <w:tabs>
          <w:tab w:val="left" w:pos="851"/>
        </w:tabs>
        <w:spacing w:after="0" w:line="276" w:lineRule="auto"/>
        <w:ind w:left="0"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Требования к содержанию заявки на участие в </w:t>
      </w:r>
      <w:r w:rsidR="004C759A" w:rsidRPr="00F53E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открытом аукционе</w:t>
      </w:r>
    </w:p>
    <w:p w14:paraId="5E6D019D" w14:textId="7CC9289D" w:rsidR="00E9737B" w:rsidRPr="00F53EB5" w:rsidRDefault="005F02A5" w:rsidP="00F53EB5">
      <w:pPr>
        <w:tabs>
          <w:tab w:val="left" w:pos="851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Заявка участника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«Об утверждении формы заявок участников закупки», с приложением документов, указанных в пункте 2 Приложения к Распоряжению № 198р.</w:t>
      </w:r>
      <w:r w:rsidR="00285F89" w:rsidRPr="00F53EB5">
        <w:rPr>
          <w:rFonts w:ascii="Times New Roman" w:hAnsi="Times New Roman" w:cs="Times New Roman"/>
          <w:sz w:val="24"/>
          <w:szCs w:val="24"/>
        </w:rPr>
        <w:t xml:space="preserve"> Заявки на участие в </w:t>
      </w:r>
      <w:r w:rsidR="004C759A" w:rsidRPr="00F53EB5">
        <w:rPr>
          <w:rFonts w:ascii="Times New Roman" w:hAnsi="Times New Roman" w:cs="Times New Roman"/>
          <w:sz w:val="24"/>
          <w:szCs w:val="24"/>
        </w:rPr>
        <w:t xml:space="preserve">открытом аукционе </w:t>
      </w:r>
      <w:r w:rsidR="00285F89" w:rsidRPr="00F53EB5">
        <w:rPr>
          <w:rFonts w:ascii="Times New Roman" w:hAnsi="Times New Roman" w:cs="Times New Roman"/>
          <w:sz w:val="24"/>
          <w:szCs w:val="24"/>
        </w:rPr>
        <w:t>подаются в письменной форме. Все листы поданной в письменной форме заявки должны быть прошиты пронумерованы и запечатаны в конверте, не позволяющем просматривать содержание заявки до момента её вскрытия.</w:t>
      </w:r>
    </w:p>
    <w:p w14:paraId="744CD67F" w14:textId="77777777" w:rsidR="00471C63" w:rsidRPr="00F53EB5" w:rsidRDefault="00471C63" w:rsidP="00F53EB5">
      <w:pPr>
        <w:tabs>
          <w:tab w:val="left" w:pos="851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940A487" w14:textId="6B38969E" w:rsidR="004C759A" w:rsidRPr="00F53EB5" w:rsidRDefault="004C759A" w:rsidP="00F53EB5">
      <w:pPr>
        <w:pStyle w:val="a6"/>
        <w:numPr>
          <w:ilvl w:val="0"/>
          <w:numId w:val="7"/>
        </w:numPr>
        <w:shd w:val="clear" w:color="auto" w:fill="FFFFFF"/>
        <w:tabs>
          <w:tab w:val="left" w:pos="851"/>
        </w:tabs>
        <w:spacing w:after="0" w:line="276" w:lineRule="auto"/>
        <w:ind w:left="0" w:firstLine="567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Величина понижения начальной цены контракта «шаг аукциона»</w:t>
      </w:r>
    </w:p>
    <w:p w14:paraId="6F219DDB" w14:textId="77B1D31D" w:rsidR="00241A55" w:rsidRPr="00F53EB5" w:rsidRDefault="004C759A" w:rsidP="00F53EB5">
      <w:pPr>
        <w:pStyle w:val="a6"/>
        <w:shd w:val="clear" w:color="auto" w:fill="FFFFFF"/>
        <w:tabs>
          <w:tab w:val="left" w:pos="851"/>
        </w:tabs>
        <w:spacing w:after="0" w:line="276" w:lineRule="auto"/>
        <w:ind w:left="0"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Шаг аукциона – 0,5% начальной (максимальной цены контракта)</w:t>
      </w:r>
      <w:r w:rsidR="00C6596B"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соответствии с требованиями пункта 5 статьи 40 Зако</w:t>
      </w:r>
      <w:r w:rsidR="00241A55"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на </w:t>
      </w:r>
      <w:r w:rsidR="00C6596B"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Приднестровской Молдавской Республики от 26 ноября 2018 года № 318-З-VI «О закупках в Приднестровской Молдавской Республике»</w:t>
      </w:r>
      <w:r w:rsidR="00241A55"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6722B8AF" w14:textId="77777777" w:rsidR="00471C63" w:rsidRPr="00F53EB5" w:rsidRDefault="00471C63" w:rsidP="00F53EB5">
      <w:pPr>
        <w:pStyle w:val="a6"/>
        <w:shd w:val="clear" w:color="auto" w:fill="FFFFFF"/>
        <w:tabs>
          <w:tab w:val="left" w:pos="851"/>
        </w:tabs>
        <w:spacing w:after="0" w:line="276" w:lineRule="auto"/>
        <w:ind w:left="0"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50D7DD0B" w14:textId="41262B46" w:rsidR="00241A55" w:rsidRPr="00F53EB5" w:rsidRDefault="00241A55" w:rsidP="00F53EB5">
      <w:pPr>
        <w:pStyle w:val="a6"/>
        <w:numPr>
          <w:ilvl w:val="0"/>
          <w:numId w:val="7"/>
        </w:numPr>
        <w:shd w:val="clear" w:color="auto" w:fill="FFFFFF"/>
        <w:tabs>
          <w:tab w:val="left" w:pos="851"/>
        </w:tabs>
        <w:spacing w:after="0" w:line="276" w:lineRule="auto"/>
        <w:ind w:left="0" w:firstLine="567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Информация о валюте, используемой для формирования цены контракта и расчетов с поставщиками </w:t>
      </w:r>
    </w:p>
    <w:p w14:paraId="799849D5" w14:textId="4383C7DB" w:rsidR="005F02A5" w:rsidRPr="00F53EB5" w:rsidRDefault="00241A55" w:rsidP="00F53EB5">
      <w:pPr>
        <w:pStyle w:val="a6"/>
        <w:shd w:val="clear" w:color="auto" w:fill="FFFFFF"/>
        <w:tabs>
          <w:tab w:val="left" w:pos="851"/>
        </w:tabs>
        <w:spacing w:after="0" w:line="276" w:lineRule="auto"/>
        <w:ind w:left="0"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Валюта формирования цены и расчеты с поставщиками – рубль ПМР</w:t>
      </w:r>
      <w:r w:rsidRPr="00F53E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. </w:t>
      </w:r>
      <w:r w:rsidR="005F02A5"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2C06D2FB" w14:textId="77777777" w:rsidR="00471C63" w:rsidRPr="00F53EB5" w:rsidRDefault="00471C63" w:rsidP="00F53EB5">
      <w:pPr>
        <w:pStyle w:val="a6"/>
        <w:shd w:val="clear" w:color="auto" w:fill="FFFFFF"/>
        <w:tabs>
          <w:tab w:val="left" w:pos="851"/>
        </w:tabs>
        <w:spacing w:after="0" w:line="276" w:lineRule="auto"/>
        <w:ind w:left="0"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0AF53D92" w14:textId="77777777" w:rsidR="003749DA" w:rsidRPr="00F53EB5" w:rsidRDefault="009D71D4" w:rsidP="00F53EB5">
      <w:pPr>
        <w:pStyle w:val="a6"/>
        <w:numPr>
          <w:ilvl w:val="0"/>
          <w:numId w:val="7"/>
        </w:numPr>
        <w:shd w:val="clear" w:color="auto" w:fill="FFFFFF"/>
        <w:tabs>
          <w:tab w:val="left" w:pos="851"/>
        </w:tabs>
        <w:spacing w:after="0" w:line="276" w:lineRule="auto"/>
        <w:ind w:left="0"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Информация о возможности заказчика изменить условия контракта в соответствии с положениями Закона Приднестровской Молдавской Республики от 26 ноября 2018 года № 318-З-VI «О закупках в Приднестровской Молдавской Республике»</w:t>
      </w:r>
    </w:p>
    <w:p w14:paraId="0808E328" w14:textId="7C2D4EE4" w:rsidR="003749DA" w:rsidRPr="00F53EB5" w:rsidRDefault="003749DA" w:rsidP="00F53EB5">
      <w:pPr>
        <w:pStyle w:val="a6"/>
        <w:shd w:val="clear" w:color="auto" w:fill="FFFFFF"/>
        <w:tabs>
          <w:tab w:val="left" w:pos="851"/>
        </w:tabs>
        <w:spacing w:after="0" w:line="276" w:lineRule="auto"/>
        <w:ind w:left="0"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Изменение существенных условий контракта допускаются по соглашению сторон в случаях, предусмотренных статьей 51 Закона Приднестровской Молдавской Республики от 26 ноября 2018 года № 318-З-VI «О закупках в Приднестровской Молдавской Республике».</w:t>
      </w:r>
    </w:p>
    <w:p w14:paraId="6180AB73" w14:textId="77777777" w:rsidR="00471C63" w:rsidRPr="00F53EB5" w:rsidRDefault="00471C63" w:rsidP="00F53EB5">
      <w:pPr>
        <w:pStyle w:val="a6"/>
        <w:shd w:val="clear" w:color="auto" w:fill="FFFFFF"/>
        <w:tabs>
          <w:tab w:val="left" w:pos="851"/>
        </w:tabs>
        <w:spacing w:after="0" w:line="276" w:lineRule="auto"/>
        <w:ind w:left="0"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5F8F9E2E" w14:textId="0F1DF093" w:rsidR="00927347" w:rsidRPr="00F53EB5" w:rsidRDefault="00927347" w:rsidP="00F53EB5">
      <w:pPr>
        <w:pStyle w:val="a6"/>
        <w:shd w:val="clear" w:color="auto" w:fill="FFFFFF"/>
        <w:tabs>
          <w:tab w:val="left" w:pos="851"/>
        </w:tabs>
        <w:spacing w:after="0" w:line="276" w:lineRule="auto"/>
        <w:ind w:left="0" w:firstLine="567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8. Срок, в течение которого победитель открытого аукциона или иной участник, с которым заключается контракт при уклонении победителя открытого аукциона от заключения контракта, должен подписать контракт</w:t>
      </w:r>
      <w:r w:rsidR="00D7262E" w:rsidRPr="00F53E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, условия признания победителя открытого аукциона или иного участника открытого аукциона уклонившимся от заключения контракта</w:t>
      </w:r>
    </w:p>
    <w:p w14:paraId="4F5B0F78" w14:textId="47468544" w:rsidR="00D7262E" w:rsidRPr="00F53EB5" w:rsidRDefault="00D7262E" w:rsidP="00F53EB5">
      <w:pPr>
        <w:pStyle w:val="a6"/>
        <w:shd w:val="clear" w:color="auto" w:fill="FFFFFF"/>
        <w:tabs>
          <w:tab w:val="left" w:pos="851"/>
        </w:tabs>
        <w:spacing w:after="0" w:line="276" w:lineRule="auto"/>
        <w:ind w:left="0"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Контракт заключается не позднее чем через 5 (пяти) рабочих дней со дня размещения в информационной системе протокола открытого аукциона.</w:t>
      </w:r>
    </w:p>
    <w:p w14:paraId="276727EC" w14:textId="74192C06" w:rsidR="00D7262E" w:rsidRPr="00F53EB5" w:rsidRDefault="00D7262E" w:rsidP="00F53EB5">
      <w:pPr>
        <w:pStyle w:val="a6"/>
        <w:shd w:val="clear" w:color="auto" w:fill="FFFFFF"/>
        <w:tabs>
          <w:tab w:val="left" w:pos="851"/>
        </w:tabs>
        <w:spacing w:after="0" w:line="276" w:lineRule="auto"/>
        <w:ind w:left="0"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случае если в установленный срок победитель открытого аукциона не предоставил заказчику подписанный контракт, победитель открытого аукциона признается уклонившимся от заключения контракта. </w:t>
      </w:r>
    </w:p>
    <w:p w14:paraId="0C360D46" w14:textId="7B82B22E" w:rsidR="00D7262E" w:rsidRPr="00F53EB5" w:rsidRDefault="00D7262E" w:rsidP="00F53EB5">
      <w:pPr>
        <w:pStyle w:val="a6"/>
        <w:shd w:val="clear" w:color="auto" w:fill="FFFFFF"/>
        <w:tabs>
          <w:tab w:val="left" w:pos="851"/>
        </w:tabs>
        <w:spacing w:after="0" w:line="276" w:lineRule="auto"/>
        <w:ind w:left="0" w:firstLine="56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Контракт заключается на условиях, указанных в документации об открытом аукционе, по цене, предложенной победителем, или в случае заключения контракта с участником, который сделал предпоследнее предложение о цене контракта, по цене, предложенной этим участником. </w:t>
      </w:r>
    </w:p>
    <w:p w14:paraId="3F01B0BA" w14:textId="77777777" w:rsidR="005F02A5" w:rsidRPr="00F53EB5" w:rsidRDefault="005F02A5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3EE5B027" w14:textId="2B73F2F3" w:rsidR="005F02A5" w:rsidRPr="00F53EB5" w:rsidRDefault="00D7262E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9. </w:t>
      </w:r>
      <w:r w:rsidR="00B26447" w:rsidRPr="00F53E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Порядок, даты начала и окончания срока предоставления участниками открытого аукциона разъяснений положений документации об открытом аукционе</w:t>
      </w:r>
    </w:p>
    <w:p w14:paraId="0DA8D5C7" w14:textId="06FC4E42" w:rsidR="00B26447" w:rsidRPr="00F53EB5" w:rsidRDefault="00B26447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Любой участник открытого аукциона вправе направить запрос о даче разъяснений положений документации об открытом аукционе. </w:t>
      </w:r>
    </w:p>
    <w:p w14:paraId="3FD6D38A" w14:textId="24085300" w:rsidR="00B26447" w:rsidRPr="00F53EB5" w:rsidRDefault="00B26447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течение 2 (двух) рабочих дней со дня поступления указанного запроса заказчик обязан направить в письменной форме или в форме электронного документа разъяснения положений документации об открытом аукционе, если указанный запрос поступил к заказчику не позднее чем за 3 (три) дня до даты окончания срока подачи заявок на участие в открытом аукционе.</w:t>
      </w:r>
    </w:p>
    <w:p w14:paraId="318DE46B" w14:textId="10948EE7" w:rsidR="00B26447" w:rsidRPr="00F53EB5" w:rsidRDefault="00B26447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течение 1 (одного) рабочего дня с даты направления разъяснений положений документации об открытом аукционе такие разъяснения должны быть размещены заказчиком в информационной системе с указанием предмета запроса, но без указания лица, от которого поступил запрос. </w:t>
      </w:r>
    </w:p>
    <w:p w14:paraId="0F248FAD" w14:textId="77777777" w:rsidR="00471C63" w:rsidRPr="00F53EB5" w:rsidRDefault="00471C63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570B11A" w14:textId="54573D0F" w:rsidR="00471C63" w:rsidRPr="00F53EB5" w:rsidRDefault="00471C63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10.</w:t>
      </w: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F53EB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Информация о возможности одностороннего отказа от исполнения контракта</w:t>
      </w:r>
    </w:p>
    <w:p w14:paraId="165ACA5E" w14:textId="4AFA6370" w:rsidR="00793890" w:rsidRPr="00F53EB5" w:rsidRDefault="00471C63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Расторжение контракта допускается по соглашению сторон, по решению Арбитражного суда Приднестровской Молдавс</w:t>
      </w:r>
      <w:r w:rsidR="00793890"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кой Республики, в случае одностороннего отказа стороны контракта от исполнения контракта в соответствии с действующим гражданским законодательством Приднестровской Молдавской Республики. </w:t>
      </w:r>
    </w:p>
    <w:p w14:paraId="7462C1E6" w14:textId="7CB62E28" w:rsidR="00793890" w:rsidRPr="00F53EB5" w:rsidRDefault="00793890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расторжении контракта в связи с односторонним отказом другая сторона контракта вправе потребовать возмещения только фактически понесенного ущерба, непосредственно обусловлен</w:t>
      </w:r>
      <w:r w:rsidR="001B7AF9"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ного обстоятельствами, являющимися основанием для принятия решения об одностороннем отказе от исполнения контракта. </w:t>
      </w:r>
    </w:p>
    <w:p w14:paraId="7C708852" w14:textId="12B9EB17" w:rsidR="001B7AF9" w:rsidRPr="00F53EB5" w:rsidRDefault="001B7AF9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Информация об изменении контракта или о расторжении контракта, за исключением сведений, составляющих государственную тайну, размещается заказчиком в информационной системе в течение 3 (трех) рабочих дней, следующих за днем расторжения контракта.</w:t>
      </w:r>
    </w:p>
    <w:p w14:paraId="3362C4E7" w14:textId="77777777" w:rsidR="005F02A5" w:rsidRPr="00F53EB5" w:rsidRDefault="005F02A5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42E7EF21" w14:textId="0FE0FEFB" w:rsidR="009901A1" w:rsidRPr="00F53EB5" w:rsidRDefault="005F02A5" w:rsidP="00F53EB5">
      <w:pPr>
        <w:shd w:val="clear" w:color="auto" w:fill="FFFFFF"/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Дополнительная информация содержится в</w:t>
      </w:r>
      <w:r w:rsidR="00535EB9"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Извещении о проведении</w:t>
      </w:r>
      <w:r w:rsidR="001B7AF9" w:rsidRPr="00F53EB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  <w:r w:rsidR="001B7AF9" w:rsidRPr="00F53EB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открытого аукциона</w:t>
      </w:r>
      <w:r w:rsidR="001B7AF9" w:rsidRPr="00F53E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085BDB" w:rsidRPr="00D45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проведение общестроительных, монтажных и ремонтных работ</w:t>
      </w:r>
      <w:r w:rsidR="00535EB9" w:rsidRPr="00D459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опубликованном </w:t>
      </w:r>
      <w:r w:rsidR="000568A3"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</w:t>
      </w:r>
      <w:r w:rsidR="000568A3"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единой информационной системе по закупкам </w:t>
      </w:r>
      <w:r w:rsidRPr="00F53EB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является неотъемлемой частью настоящей документации.</w:t>
      </w:r>
    </w:p>
    <w:p w14:paraId="2A754FA1" w14:textId="77777777" w:rsidR="009901A1" w:rsidRPr="00F53EB5" w:rsidRDefault="009901A1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50659904" w14:textId="77777777" w:rsidR="001B7AF9" w:rsidRPr="00F53EB5" w:rsidRDefault="001B7AF9" w:rsidP="00F53EB5">
      <w:pPr>
        <w:tabs>
          <w:tab w:val="left" w:pos="851"/>
        </w:tabs>
        <w:spacing w:line="276" w:lineRule="auto"/>
        <w:ind w:firstLine="567"/>
        <w:rPr>
          <w:rFonts w:ascii="Times New Roman" w:hAnsi="Times New Roman" w:cs="Times New Roman"/>
          <w:b/>
          <w:bCs/>
          <w:sz w:val="24"/>
          <w:szCs w:val="24"/>
        </w:rPr>
      </w:pPr>
      <w:r w:rsidRPr="00F53EB5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4D280A4" w14:textId="06BA26F2" w:rsidR="00816AE6" w:rsidRPr="00F53EB5" w:rsidRDefault="00816AE6" w:rsidP="00F53EB5">
      <w:pPr>
        <w:tabs>
          <w:tab w:val="left" w:pos="851"/>
        </w:tabs>
        <w:spacing w:after="0"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3EB5">
        <w:rPr>
          <w:rFonts w:ascii="Times New Roman" w:hAnsi="Times New Roman" w:cs="Times New Roman"/>
          <w:b/>
          <w:bCs/>
          <w:sz w:val="24"/>
          <w:szCs w:val="24"/>
        </w:rPr>
        <w:lastRenderedPageBreak/>
        <w:t>Извещение</w:t>
      </w:r>
      <w:r w:rsidR="003E20F5" w:rsidRPr="00F53EB5">
        <w:rPr>
          <w:rFonts w:ascii="Times New Roman" w:hAnsi="Times New Roman" w:cs="Times New Roman"/>
          <w:b/>
          <w:bCs/>
          <w:sz w:val="24"/>
          <w:szCs w:val="24"/>
        </w:rPr>
        <w:t xml:space="preserve"> о</w:t>
      </w:r>
      <w:r w:rsidR="00BA7E7B" w:rsidRPr="00F53EB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53EB5">
        <w:rPr>
          <w:rFonts w:ascii="Times New Roman" w:hAnsi="Times New Roman" w:cs="Times New Roman"/>
          <w:b/>
          <w:bCs/>
          <w:sz w:val="24"/>
          <w:szCs w:val="24"/>
        </w:rPr>
        <w:t>закупк</w:t>
      </w:r>
      <w:r w:rsidR="00F53EB5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F53EB5">
        <w:rPr>
          <w:rFonts w:ascii="Times New Roman" w:hAnsi="Times New Roman" w:cs="Times New Roman"/>
          <w:b/>
          <w:bCs/>
          <w:sz w:val="24"/>
          <w:szCs w:val="24"/>
        </w:rPr>
        <w:t xml:space="preserve"> товаров, работ, услуг для обеспечения нужд </w:t>
      </w:r>
    </w:p>
    <w:p w14:paraId="75AD2A6E" w14:textId="160E9D91" w:rsidR="00816AE6" w:rsidRPr="00F53EB5" w:rsidRDefault="007E38E7" w:rsidP="00F53EB5">
      <w:pPr>
        <w:tabs>
          <w:tab w:val="left" w:pos="851"/>
        </w:tabs>
        <w:spacing w:after="0"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53EB5">
        <w:rPr>
          <w:rFonts w:ascii="Times New Roman" w:hAnsi="Times New Roman" w:cs="Times New Roman"/>
          <w:b/>
          <w:bCs/>
          <w:sz w:val="24"/>
          <w:szCs w:val="24"/>
        </w:rPr>
        <w:t>Государственного образовательно</w:t>
      </w:r>
      <w:r w:rsidR="008F0D23" w:rsidRPr="00F53EB5">
        <w:rPr>
          <w:rFonts w:ascii="Times New Roman" w:hAnsi="Times New Roman" w:cs="Times New Roman"/>
          <w:b/>
          <w:bCs/>
          <w:sz w:val="24"/>
          <w:szCs w:val="24"/>
        </w:rPr>
        <w:t>го</w:t>
      </w:r>
      <w:r w:rsidRPr="00F53EB5">
        <w:rPr>
          <w:rFonts w:ascii="Times New Roman" w:hAnsi="Times New Roman" w:cs="Times New Roman"/>
          <w:b/>
          <w:bCs/>
          <w:sz w:val="24"/>
          <w:szCs w:val="24"/>
        </w:rPr>
        <w:t xml:space="preserve"> учреждени</w:t>
      </w:r>
      <w:r w:rsidR="008F0D23" w:rsidRPr="00F53EB5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F53EB5">
        <w:rPr>
          <w:rFonts w:ascii="Times New Roman" w:hAnsi="Times New Roman" w:cs="Times New Roman"/>
          <w:b/>
          <w:bCs/>
          <w:sz w:val="24"/>
          <w:szCs w:val="24"/>
        </w:rPr>
        <w:t xml:space="preserve"> «Приднестровский государственный университет имени Т.Г. Шевченко»</w:t>
      </w:r>
    </w:p>
    <w:tbl>
      <w:tblPr>
        <w:tblStyle w:val="a5"/>
        <w:tblW w:w="0" w:type="auto"/>
        <w:tblInd w:w="-572" w:type="dxa"/>
        <w:tblLook w:val="04A0" w:firstRow="1" w:lastRow="0" w:firstColumn="1" w:lastColumn="0" w:noHBand="0" w:noVBand="1"/>
      </w:tblPr>
      <w:tblGrid>
        <w:gridCol w:w="540"/>
        <w:gridCol w:w="3769"/>
        <w:gridCol w:w="6174"/>
      </w:tblGrid>
      <w:tr w:rsidR="00816AE6" w:rsidRPr="00F53EB5" w14:paraId="77D4FCA9" w14:textId="77777777" w:rsidTr="00233619">
        <w:tc>
          <w:tcPr>
            <w:tcW w:w="429" w:type="dxa"/>
          </w:tcPr>
          <w:p w14:paraId="0F41BE3E" w14:textId="0BE5A500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F5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824" w:type="dxa"/>
          </w:tcPr>
          <w:p w14:paraId="682C02CC" w14:textId="77777777" w:rsidR="00816AE6" w:rsidRPr="00F53EB5" w:rsidRDefault="00816AE6" w:rsidP="0023361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7447BD" w14:textId="77777777" w:rsidR="00816AE6" w:rsidRPr="00F53EB5" w:rsidRDefault="00816AE6" w:rsidP="0023361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6232" w:type="dxa"/>
          </w:tcPr>
          <w:p w14:paraId="36F112A0" w14:textId="77777777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644C6E" w14:textId="77777777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Информация</w:t>
            </w:r>
          </w:p>
        </w:tc>
      </w:tr>
      <w:tr w:rsidR="008F0D23" w:rsidRPr="00F53EB5" w14:paraId="1A8FA637" w14:textId="77777777" w:rsidTr="00233619">
        <w:tc>
          <w:tcPr>
            <w:tcW w:w="429" w:type="dxa"/>
          </w:tcPr>
          <w:p w14:paraId="1AA09CE5" w14:textId="77777777" w:rsidR="008F0D23" w:rsidRPr="00F53EB5" w:rsidRDefault="008F0D23" w:rsidP="00F53EB5">
            <w:pPr>
              <w:tabs>
                <w:tab w:val="left" w:pos="851"/>
              </w:tabs>
              <w:spacing w:line="276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6" w:type="dxa"/>
            <w:gridSpan w:val="2"/>
          </w:tcPr>
          <w:p w14:paraId="54E2C440" w14:textId="0DA2613C" w:rsidR="008F0D23" w:rsidRPr="00F53EB5" w:rsidRDefault="008F0D23" w:rsidP="00233619">
            <w:pPr>
              <w:pStyle w:val="a6"/>
              <w:numPr>
                <w:ilvl w:val="0"/>
                <w:numId w:val="4"/>
              </w:numPr>
              <w:tabs>
                <w:tab w:val="left" w:pos="347"/>
                <w:tab w:val="left" w:pos="590"/>
              </w:tabs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Общая информация о закупке</w:t>
            </w:r>
          </w:p>
        </w:tc>
      </w:tr>
      <w:tr w:rsidR="00816AE6" w:rsidRPr="00F53EB5" w14:paraId="492CD98D" w14:textId="77777777" w:rsidTr="00233619">
        <w:tc>
          <w:tcPr>
            <w:tcW w:w="429" w:type="dxa"/>
          </w:tcPr>
          <w:p w14:paraId="13E85317" w14:textId="77777777" w:rsidR="00816AE6" w:rsidRPr="00F53EB5" w:rsidRDefault="00816AE6" w:rsidP="00F53EB5">
            <w:pPr>
              <w:tabs>
                <w:tab w:val="left" w:pos="458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4" w:type="dxa"/>
          </w:tcPr>
          <w:p w14:paraId="52C85B4B" w14:textId="33FE7166" w:rsidR="00816AE6" w:rsidRPr="00F53EB5" w:rsidRDefault="00816AE6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Номер извещения (номер закупки согласно</w:t>
            </w:r>
            <w:r w:rsidR="00F5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утвержденному плану закупок</w:t>
            </w:r>
          </w:p>
        </w:tc>
        <w:tc>
          <w:tcPr>
            <w:tcW w:w="6232" w:type="dxa"/>
          </w:tcPr>
          <w:p w14:paraId="1AC16C04" w14:textId="77777777" w:rsidR="00606E32" w:rsidRPr="00606E32" w:rsidRDefault="00606E32" w:rsidP="00606E32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6E32">
              <w:rPr>
                <w:rFonts w:ascii="Times New Roman" w:hAnsi="Times New Roman" w:cs="Times New Roman"/>
                <w:sz w:val="24"/>
                <w:szCs w:val="24"/>
              </w:rPr>
              <w:t>Раздел 3200, подраздел 3207, пункт 40</w:t>
            </w:r>
          </w:p>
          <w:p w14:paraId="3C349B0B" w14:textId="0959997E" w:rsidR="00816AE6" w:rsidRPr="00F53EB5" w:rsidRDefault="00606E32" w:rsidP="00606E32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6E32">
              <w:rPr>
                <w:rFonts w:ascii="Times New Roman" w:hAnsi="Times New Roman" w:cs="Times New Roman"/>
                <w:sz w:val="24"/>
                <w:szCs w:val="24"/>
              </w:rPr>
              <w:t>Фонд капитальных вложений Приднестровской Молдавской Республики на 2023 год</w:t>
            </w:r>
          </w:p>
        </w:tc>
      </w:tr>
      <w:tr w:rsidR="00816AE6" w:rsidRPr="00F53EB5" w14:paraId="654CDB45" w14:textId="77777777" w:rsidTr="00233619">
        <w:tc>
          <w:tcPr>
            <w:tcW w:w="429" w:type="dxa"/>
          </w:tcPr>
          <w:p w14:paraId="58A2C6EB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4" w:type="dxa"/>
          </w:tcPr>
          <w:p w14:paraId="77B61742" w14:textId="77777777" w:rsidR="00816AE6" w:rsidRPr="00F53EB5" w:rsidRDefault="00816AE6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Используемый способ определения поставщика (подрядчика, исполнителя)</w:t>
            </w:r>
          </w:p>
        </w:tc>
        <w:tc>
          <w:tcPr>
            <w:tcW w:w="6232" w:type="dxa"/>
          </w:tcPr>
          <w:p w14:paraId="51D783DE" w14:textId="77777777" w:rsidR="00A51B1B" w:rsidRPr="00F53EB5" w:rsidRDefault="00A51B1B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52D89D" w14:textId="386E8FC9" w:rsidR="00816AE6" w:rsidRPr="00F53EB5" w:rsidRDefault="001B7AF9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Открытый аукцион</w:t>
            </w:r>
          </w:p>
        </w:tc>
      </w:tr>
      <w:tr w:rsidR="00816AE6" w:rsidRPr="00F53EB5" w14:paraId="1F6E6962" w14:textId="77777777" w:rsidTr="00F53EB5">
        <w:tc>
          <w:tcPr>
            <w:tcW w:w="429" w:type="dxa"/>
          </w:tcPr>
          <w:p w14:paraId="5084D6E8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24" w:type="dxa"/>
          </w:tcPr>
          <w:p w14:paraId="13357141" w14:textId="77777777" w:rsidR="00816AE6" w:rsidRPr="00F53EB5" w:rsidRDefault="00816AE6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Предмет закупки</w:t>
            </w:r>
          </w:p>
        </w:tc>
        <w:tc>
          <w:tcPr>
            <w:tcW w:w="6232" w:type="dxa"/>
          </w:tcPr>
          <w:p w14:paraId="04467E78" w14:textId="75FA34CF" w:rsidR="00816AE6" w:rsidRPr="00F53EB5" w:rsidRDefault="00606E32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6E32">
              <w:rPr>
                <w:rFonts w:ascii="Times New Roman" w:hAnsi="Times New Roman" w:cs="Times New Roman"/>
                <w:sz w:val="24"/>
                <w:szCs w:val="24"/>
              </w:rPr>
              <w:t>Капитальный ремонт корпуса Б ГОУ «Приднестровский государственный университет им Т.Г. Шевченко», расположенного по адресу г. Тирасполь, ул. 25 Октября, 128</w:t>
            </w:r>
          </w:p>
        </w:tc>
      </w:tr>
      <w:tr w:rsidR="00816AE6" w:rsidRPr="00F53EB5" w14:paraId="0BD8E2D5" w14:textId="77777777" w:rsidTr="00F53EB5">
        <w:tc>
          <w:tcPr>
            <w:tcW w:w="429" w:type="dxa"/>
          </w:tcPr>
          <w:p w14:paraId="69CD9962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24" w:type="dxa"/>
          </w:tcPr>
          <w:p w14:paraId="0F823B11" w14:textId="77777777" w:rsidR="00816AE6" w:rsidRPr="00F53EB5" w:rsidRDefault="00816AE6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Наименование группы товаров (работ, услуг)</w:t>
            </w:r>
          </w:p>
        </w:tc>
        <w:tc>
          <w:tcPr>
            <w:tcW w:w="6232" w:type="dxa"/>
          </w:tcPr>
          <w:p w14:paraId="1220B553" w14:textId="0218D675" w:rsidR="00816AE6" w:rsidRPr="00F53EB5" w:rsidRDefault="00606E32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6E32">
              <w:rPr>
                <w:rFonts w:ascii="Times New Roman" w:hAnsi="Times New Roman" w:cs="Times New Roman"/>
                <w:sz w:val="24"/>
                <w:szCs w:val="24"/>
              </w:rPr>
              <w:t>Капитальный ремонт объектов социально-культурного назначения</w:t>
            </w:r>
          </w:p>
        </w:tc>
      </w:tr>
      <w:tr w:rsidR="00816AE6" w:rsidRPr="00F53EB5" w14:paraId="19E5944E" w14:textId="77777777" w:rsidTr="00F53EB5">
        <w:tc>
          <w:tcPr>
            <w:tcW w:w="429" w:type="dxa"/>
          </w:tcPr>
          <w:p w14:paraId="1A82C944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24" w:type="dxa"/>
          </w:tcPr>
          <w:p w14:paraId="266FFEE9" w14:textId="77777777" w:rsidR="00816AE6" w:rsidRPr="00F53EB5" w:rsidRDefault="00816AE6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Дата размещения извещения</w:t>
            </w:r>
          </w:p>
        </w:tc>
        <w:tc>
          <w:tcPr>
            <w:tcW w:w="6232" w:type="dxa"/>
          </w:tcPr>
          <w:p w14:paraId="3192F5E1" w14:textId="70039E41" w:rsidR="00816AE6" w:rsidRPr="00F53EB5" w:rsidRDefault="00606E32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6E3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06E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606E32">
              <w:rPr>
                <w:rFonts w:ascii="Times New Roman" w:hAnsi="Times New Roman" w:cs="Times New Roman"/>
                <w:sz w:val="24"/>
                <w:szCs w:val="24"/>
              </w:rPr>
              <w:t>.2023 год</w:t>
            </w:r>
          </w:p>
          <w:p w14:paraId="6DEF8C48" w14:textId="2D93F399" w:rsidR="00816AE6" w:rsidRPr="00F53EB5" w:rsidRDefault="00816AE6" w:rsidP="00233619">
            <w:pPr>
              <w:pStyle w:val="a6"/>
              <w:tabs>
                <w:tab w:val="left" w:pos="851"/>
              </w:tabs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D23" w:rsidRPr="00F53EB5" w14:paraId="0D6E044A" w14:textId="77777777" w:rsidTr="00F53EB5">
        <w:tc>
          <w:tcPr>
            <w:tcW w:w="429" w:type="dxa"/>
          </w:tcPr>
          <w:p w14:paraId="1777286A" w14:textId="77777777" w:rsidR="008F0D23" w:rsidRPr="00F53EB5" w:rsidRDefault="008F0D23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6" w:type="dxa"/>
            <w:gridSpan w:val="2"/>
          </w:tcPr>
          <w:p w14:paraId="712AAE4F" w14:textId="2CD8EFD7" w:rsidR="008F0D23" w:rsidRPr="00F53EB5" w:rsidRDefault="008F0D23" w:rsidP="00233619">
            <w:pPr>
              <w:pStyle w:val="a6"/>
              <w:numPr>
                <w:ilvl w:val="0"/>
                <w:numId w:val="4"/>
              </w:numPr>
              <w:tabs>
                <w:tab w:val="left" w:pos="441"/>
                <w:tab w:val="left" w:pos="637"/>
              </w:tabs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Сведения о заказчике</w:t>
            </w:r>
          </w:p>
        </w:tc>
      </w:tr>
      <w:tr w:rsidR="00816AE6" w:rsidRPr="00F53EB5" w14:paraId="03C97CA0" w14:textId="77777777" w:rsidTr="00F53EB5">
        <w:trPr>
          <w:trHeight w:val="973"/>
        </w:trPr>
        <w:tc>
          <w:tcPr>
            <w:tcW w:w="429" w:type="dxa"/>
          </w:tcPr>
          <w:p w14:paraId="50A73A76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4" w:type="dxa"/>
          </w:tcPr>
          <w:p w14:paraId="3A7AA7D2" w14:textId="77777777" w:rsidR="00816AE6" w:rsidRPr="00F53EB5" w:rsidRDefault="00816AE6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Наименование заказчика</w:t>
            </w:r>
          </w:p>
        </w:tc>
        <w:tc>
          <w:tcPr>
            <w:tcW w:w="6232" w:type="dxa"/>
          </w:tcPr>
          <w:p w14:paraId="1C7D08DB" w14:textId="3130DDE4" w:rsidR="00816AE6" w:rsidRPr="00F53EB5" w:rsidRDefault="008F0D23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Государственное образовательное учреждение «Приднестровский государственный университет имени Т.Г. Шевченко»</w:t>
            </w:r>
          </w:p>
        </w:tc>
      </w:tr>
      <w:tr w:rsidR="00816AE6" w:rsidRPr="00F53EB5" w14:paraId="22F3EECC" w14:textId="77777777" w:rsidTr="00F53EB5">
        <w:tc>
          <w:tcPr>
            <w:tcW w:w="429" w:type="dxa"/>
          </w:tcPr>
          <w:p w14:paraId="63BEA90A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4" w:type="dxa"/>
          </w:tcPr>
          <w:p w14:paraId="2467D733" w14:textId="77777777" w:rsidR="00816AE6" w:rsidRPr="00F53EB5" w:rsidRDefault="00816AE6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Место нахождения</w:t>
            </w:r>
          </w:p>
        </w:tc>
        <w:tc>
          <w:tcPr>
            <w:tcW w:w="6232" w:type="dxa"/>
          </w:tcPr>
          <w:p w14:paraId="3EB78EF4" w14:textId="3ABD3D1C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г. Тирасполь</w:t>
            </w:r>
            <w:r w:rsidR="008F0D23" w:rsidRPr="00F53EB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 xml:space="preserve"> ул.25 Октября 107</w:t>
            </w:r>
          </w:p>
        </w:tc>
      </w:tr>
      <w:tr w:rsidR="00816AE6" w:rsidRPr="00F53EB5" w14:paraId="0E53BC08" w14:textId="77777777" w:rsidTr="00F53EB5">
        <w:tc>
          <w:tcPr>
            <w:tcW w:w="429" w:type="dxa"/>
          </w:tcPr>
          <w:p w14:paraId="031CDEE1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24" w:type="dxa"/>
          </w:tcPr>
          <w:p w14:paraId="059F1E41" w14:textId="77777777" w:rsidR="00816AE6" w:rsidRPr="00F53EB5" w:rsidRDefault="00816AE6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Почтовый адрес</w:t>
            </w:r>
          </w:p>
        </w:tc>
        <w:tc>
          <w:tcPr>
            <w:tcW w:w="6232" w:type="dxa"/>
          </w:tcPr>
          <w:p w14:paraId="44586627" w14:textId="77777777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3300, ПМР, г. Тирасполь, ул.25 Октября 107</w:t>
            </w:r>
          </w:p>
        </w:tc>
      </w:tr>
      <w:tr w:rsidR="00816AE6" w:rsidRPr="00F53EB5" w14:paraId="5C8D3BB0" w14:textId="77777777" w:rsidTr="00F53EB5">
        <w:tc>
          <w:tcPr>
            <w:tcW w:w="429" w:type="dxa"/>
          </w:tcPr>
          <w:p w14:paraId="3D61293E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24" w:type="dxa"/>
          </w:tcPr>
          <w:p w14:paraId="5377FB0D" w14:textId="77777777" w:rsidR="00816AE6" w:rsidRPr="00F53EB5" w:rsidRDefault="00816AE6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6232" w:type="dxa"/>
          </w:tcPr>
          <w:p w14:paraId="3CE6FF29" w14:textId="77777777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D78EC8" w14:textId="77777777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kanz@spsu.ru</w:t>
            </w:r>
          </w:p>
        </w:tc>
      </w:tr>
      <w:tr w:rsidR="00816AE6" w:rsidRPr="00F53EB5" w14:paraId="0B74AC9B" w14:textId="77777777" w:rsidTr="00F53EB5">
        <w:tc>
          <w:tcPr>
            <w:tcW w:w="429" w:type="dxa"/>
          </w:tcPr>
          <w:p w14:paraId="3137AF26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824" w:type="dxa"/>
          </w:tcPr>
          <w:p w14:paraId="404700F9" w14:textId="77777777" w:rsidR="00816AE6" w:rsidRPr="00F53EB5" w:rsidRDefault="00816AE6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Номер контактного телефона</w:t>
            </w:r>
          </w:p>
        </w:tc>
        <w:tc>
          <w:tcPr>
            <w:tcW w:w="6232" w:type="dxa"/>
          </w:tcPr>
          <w:p w14:paraId="7EFD24D3" w14:textId="77777777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7AA0B9" w14:textId="0267096E" w:rsidR="00816AE6" w:rsidRPr="00F53EB5" w:rsidRDefault="008F0D23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816AE6" w:rsidRPr="00F53EB5">
              <w:rPr>
                <w:rFonts w:ascii="Times New Roman" w:hAnsi="Times New Roman" w:cs="Times New Roman"/>
                <w:sz w:val="24"/>
                <w:szCs w:val="24"/>
              </w:rPr>
              <w:t>533</w:t>
            </w: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816AE6" w:rsidRPr="00F53EB5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6AE6" w:rsidRPr="00F53EB5">
              <w:rPr>
                <w:rFonts w:ascii="Times New Roman" w:hAnsi="Times New Roman" w:cs="Times New Roman"/>
                <w:sz w:val="24"/>
                <w:szCs w:val="24"/>
              </w:rPr>
              <w:t>449</w:t>
            </w:r>
          </w:p>
        </w:tc>
      </w:tr>
      <w:tr w:rsidR="008F0D23" w:rsidRPr="00F53EB5" w14:paraId="3C1BF5C3" w14:textId="77777777" w:rsidTr="00F53EB5">
        <w:tc>
          <w:tcPr>
            <w:tcW w:w="429" w:type="dxa"/>
          </w:tcPr>
          <w:p w14:paraId="160E7028" w14:textId="77777777" w:rsidR="008F0D23" w:rsidRPr="00F53EB5" w:rsidRDefault="008F0D23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6" w:type="dxa"/>
            <w:gridSpan w:val="2"/>
          </w:tcPr>
          <w:p w14:paraId="42972966" w14:textId="605B4393" w:rsidR="008F0D23" w:rsidRPr="00F53EB5" w:rsidRDefault="008F0D23" w:rsidP="0023361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</w:t>
            </w:r>
            <w:r w:rsidR="002336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53E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Информация о процедуре закупки</w:t>
            </w:r>
          </w:p>
        </w:tc>
      </w:tr>
      <w:tr w:rsidR="00816AE6" w:rsidRPr="00F53EB5" w14:paraId="2B1630A7" w14:textId="77777777" w:rsidTr="00F53EB5">
        <w:tc>
          <w:tcPr>
            <w:tcW w:w="429" w:type="dxa"/>
          </w:tcPr>
          <w:p w14:paraId="17B00D2A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4" w:type="dxa"/>
          </w:tcPr>
          <w:p w14:paraId="57F5B722" w14:textId="77777777" w:rsidR="00816AE6" w:rsidRPr="00F53EB5" w:rsidRDefault="00816AE6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Дата и время начала подачи заявок</w:t>
            </w:r>
          </w:p>
        </w:tc>
        <w:tc>
          <w:tcPr>
            <w:tcW w:w="6232" w:type="dxa"/>
          </w:tcPr>
          <w:p w14:paraId="087F7A02" w14:textId="40498CB2" w:rsidR="00816AE6" w:rsidRPr="00F53EB5" w:rsidRDefault="00606E32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02.11.2023</w:t>
            </w:r>
          </w:p>
          <w:p w14:paraId="1D784C5C" w14:textId="1FF4FED7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AE6" w:rsidRPr="00F53EB5" w14:paraId="740EC346" w14:textId="77777777" w:rsidTr="00F53EB5">
        <w:tc>
          <w:tcPr>
            <w:tcW w:w="429" w:type="dxa"/>
          </w:tcPr>
          <w:p w14:paraId="0D55383C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4" w:type="dxa"/>
          </w:tcPr>
          <w:p w14:paraId="195B06CD" w14:textId="77777777" w:rsidR="00816AE6" w:rsidRPr="00F53EB5" w:rsidRDefault="00816AE6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Дата и время окончания подачи заявок</w:t>
            </w:r>
          </w:p>
        </w:tc>
        <w:tc>
          <w:tcPr>
            <w:tcW w:w="6232" w:type="dxa"/>
          </w:tcPr>
          <w:p w14:paraId="5420B85E" w14:textId="5CEEFC57" w:rsidR="00816AE6" w:rsidRPr="00F53EB5" w:rsidRDefault="00606E32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16.11.2023</w:t>
            </w:r>
          </w:p>
          <w:p w14:paraId="064DDC72" w14:textId="14E131CF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6AE6" w:rsidRPr="00F53EB5" w14:paraId="0ECEF36A" w14:textId="77777777" w:rsidTr="00F53EB5">
        <w:tc>
          <w:tcPr>
            <w:tcW w:w="429" w:type="dxa"/>
          </w:tcPr>
          <w:p w14:paraId="756647AB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24" w:type="dxa"/>
          </w:tcPr>
          <w:p w14:paraId="6FD8530B" w14:textId="77777777" w:rsidR="00816AE6" w:rsidRPr="00F53EB5" w:rsidRDefault="00816AE6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Место подачи заявок</w:t>
            </w:r>
          </w:p>
        </w:tc>
        <w:tc>
          <w:tcPr>
            <w:tcW w:w="6232" w:type="dxa"/>
          </w:tcPr>
          <w:p w14:paraId="58F6CACD" w14:textId="77777777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г. Тирасполь ул.25 Октября 107 каб.131 (общий отдел)</w:t>
            </w:r>
          </w:p>
        </w:tc>
      </w:tr>
      <w:tr w:rsidR="00816AE6" w:rsidRPr="00F53EB5" w14:paraId="5E0BDB95" w14:textId="77777777" w:rsidTr="00F53EB5">
        <w:tc>
          <w:tcPr>
            <w:tcW w:w="429" w:type="dxa"/>
          </w:tcPr>
          <w:p w14:paraId="345CF44A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24" w:type="dxa"/>
          </w:tcPr>
          <w:p w14:paraId="6D1478FF" w14:textId="77777777" w:rsidR="00816AE6" w:rsidRPr="00F53EB5" w:rsidRDefault="00816AE6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Порядок подачи заявок</w:t>
            </w:r>
          </w:p>
        </w:tc>
        <w:tc>
          <w:tcPr>
            <w:tcW w:w="6232" w:type="dxa"/>
          </w:tcPr>
          <w:p w14:paraId="637F39F8" w14:textId="4E4CF320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Hlk149578139"/>
            <w:r w:rsidRPr="00F53EB5">
              <w:rPr>
                <w:rFonts w:ascii="Times New Roman" w:hAnsi="Times New Roman" w:cs="Times New Roman"/>
                <w:sz w:val="24"/>
                <w:szCs w:val="24"/>
              </w:rPr>
              <w:t xml:space="preserve">Заявки на участие </w:t>
            </w:r>
            <w:r w:rsidR="001B7AF9" w:rsidRPr="00F53EB5">
              <w:rPr>
                <w:rFonts w:ascii="Times New Roman" w:hAnsi="Times New Roman" w:cs="Times New Roman"/>
                <w:sz w:val="24"/>
                <w:szCs w:val="24"/>
              </w:rPr>
              <w:t>в открытом аукционе</w:t>
            </w:r>
            <w:r w:rsidR="003E20F5" w:rsidRPr="00F5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подаются в письменной форме</w:t>
            </w:r>
            <w:r w:rsidR="0075124A" w:rsidRPr="00F53EB5">
              <w:rPr>
                <w:rFonts w:ascii="Times New Roman" w:hAnsi="Times New Roman" w:cs="Times New Roman"/>
                <w:sz w:val="24"/>
                <w:szCs w:val="24"/>
              </w:rPr>
              <w:t>. Все листы поданной в письменной форме заявки</w:t>
            </w:r>
            <w:r w:rsidR="00002363" w:rsidRPr="00F53EB5">
              <w:rPr>
                <w:rFonts w:ascii="Times New Roman" w:hAnsi="Times New Roman" w:cs="Times New Roman"/>
                <w:sz w:val="24"/>
                <w:szCs w:val="24"/>
              </w:rPr>
              <w:t xml:space="preserve"> должны быть прошиты</w:t>
            </w:r>
            <w:r w:rsidR="0075124A" w:rsidRPr="00F5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02363" w:rsidRPr="00F53EB5">
              <w:rPr>
                <w:rFonts w:ascii="Times New Roman" w:hAnsi="Times New Roman" w:cs="Times New Roman"/>
                <w:sz w:val="24"/>
                <w:szCs w:val="24"/>
              </w:rPr>
              <w:t>пронумерованы</w:t>
            </w: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124A" w:rsidRPr="00F53EB5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запечатан</w:t>
            </w:r>
            <w:r w:rsidR="0075124A" w:rsidRPr="00F53EB5">
              <w:rPr>
                <w:rFonts w:ascii="Times New Roman" w:hAnsi="Times New Roman" w:cs="Times New Roman"/>
                <w:sz w:val="24"/>
                <w:szCs w:val="24"/>
              </w:rPr>
              <w:t xml:space="preserve">ы в </w:t>
            </w: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 xml:space="preserve">конверте, не позволяющем просматривать содержание заявки до </w:t>
            </w:r>
            <w:r w:rsidR="0075124A" w:rsidRPr="00F53EB5">
              <w:rPr>
                <w:rFonts w:ascii="Times New Roman" w:hAnsi="Times New Roman" w:cs="Times New Roman"/>
                <w:sz w:val="24"/>
                <w:szCs w:val="24"/>
              </w:rPr>
              <w:t xml:space="preserve">момента её </w:t>
            </w: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вскрытия</w:t>
            </w:r>
            <w:r w:rsidR="0003345F" w:rsidRPr="00F53E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572BEBB" w14:textId="786C43DC" w:rsidR="0075124A" w:rsidRPr="00F53EB5" w:rsidRDefault="0075124A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Заявка должна быть оформлена в соответствии с требованиями, предусмотренными Распоряжением Правительства Приднестровской Молдавской </w:t>
            </w: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Республики от 25 марта 2020 года № 198р «Об утверждении формы заявок участников закупки».</w:t>
            </w:r>
            <w:bookmarkEnd w:id="3"/>
          </w:p>
        </w:tc>
      </w:tr>
      <w:tr w:rsidR="00816AE6" w:rsidRPr="00F53EB5" w14:paraId="275D8A09" w14:textId="77777777" w:rsidTr="00F53EB5">
        <w:tc>
          <w:tcPr>
            <w:tcW w:w="429" w:type="dxa"/>
          </w:tcPr>
          <w:p w14:paraId="07F3C032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824" w:type="dxa"/>
          </w:tcPr>
          <w:p w14:paraId="2D20E235" w14:textId="77777777" w:rsidR="00816AE6" w:rsidRPr="00F53EB5" w:rsidRDefault="00816AE6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Дата и время проведения закупки</w:t>
            </w:r>
          </w:p>
        </w:tc>
        <w:tc>
          <w:tcPr>
            <w:tcW w:w="6232" w:type="dxa"/>
          </w:tcPr>
          <w:p w14:paraId="57CB2529" w14:textId="4BEEAF1E" w:rsidR="00816AE6" w:rsidRPr="00F53EB5" w:rsidRDefault="00606E32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20.11.2023 в 14.00</w:t>
            </w:r>
          </w:p>
        </w:tc>
      </w:tr>
      <w:tr w:rsidR="00816AE6" w:rsidRPr="00F53EB5" w14:paraId="5EEB1215" w14:textId="77777777" w:rsidTr="00F53EB5">
        <w:tc>
          <w:tcPr>
            <w:tcW w:w="429" w:type="dxa"/>
          </w:tcPr>
          <w:p w14:paraId="4A854393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824" w:type="dxa"/>
          </w:tcPr>
          <w:p w14:paraId="757E431A" w14:textId="77777777" w:rsidR="00816AE6" w:rsidRPr="00F53EB5" w:rsidRDefault="00816AE6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Место проведения закупки</w:t>
            </w:r>
          </w:p>
        </w:tc>
        <w:tc>
          <w:tcPr>
            <w:tcW w:w="6232" w:type="dxa"/>
          </w:tcPr>
          <w:p w14:paraId="679875C6" w14:textId="77777777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г. Тирасполь ул.25 Октября 107, (конференцзал 2-й этаж)</w:t>
            </w:r>
          </w:p>
        </w:tc>
      </w:tr>
      <w:tr w:rsidR="00816AE6" w:rsidRPr="00F53EB5" w14:paraId="49ED213F" w14:textId="77777777" w:rsidTr="00F53EB5">
        <w:tc>
          <w:tcPr>
            <w:tcW w:w="429" w:type="dxa"/>
          </w:tcPr>
          <w:p w14:paraId="7B2191B5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824" w:type="dxa"/>
          </w:tcPr>
          <w:p w14:paraId="51DFC40A" w14:textId="79611B8F" w:rsidR="00816AE6" w:rsidRPr="00F53EB5" w:rsidRDefault="00816AE6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Порядок оценки заявок, окончательных предложений участников закупки и критерии этой оценки (в случае определения поставщика товаров, работ, услуг методом проведения </w:t>
            </w:r>
            <w:r w:rsidR="00CF36FD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открытого аукциона</w:t>
            </w: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6232" w:type="dxa"/>
          </w:tcPr>
          <w:p w14:paraId="10709412" w14:textId="5EEC153F" w:rsidR="00002363" w:rsidRPr="00F53EB5" w:rsidRDefault="00816AE6" w:rsidP="00233619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Порядок оценки заявок, окончательных предложений участников закупки осуществляется в соответствии с</w:t>
            </w:r>
            <w:r w:rsidR="00F30F27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статьей 22 Закона Приднестровской Молдавской Республики «О закупках в Приднестровской Молдавской Республике» и в соответствии с </w:t>
            </w: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Постановлением Правительства Приднестровской Молдавской Республики от 25 марта 2020 года № 78 </w:t>
            </w:r>
            <w:r w:rsidR="008F0D23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 утверждении Порядка оценки заявок, окончательных предложений участников закупки при проведении запроса предложений</w:t>
            </w:r>
            <w:r w:rsidR="008F0D23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Критерием оценки заявки, окончательного предложения участника закупки является цена контракта (удельный вес критерия - 100%).  </w:t>
            </w:r>
          </w:p>
        </w:tc>
      </w:tr>
      <w:tr w:rsidR="00002363" w:rsidRPr="00F53EB5" w14:paraId="1548F36C" w14:textId="77777777" w:rsidTr="00F53EB5">
        <w:tc>
          <w:tcPr>
            <w:tcW w:w="429" w:type="dxa"/>
          </w:tcPr>
          <w:p w14:paraId="3F6053E4" w14:textId="30DCEF46" w:rsidR="00002363" w:rsidRPr="00F53EB5" w:rsidRDefault="00002363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824" w:type="dxa"/>
          </w:tcPr>
          <w:p w14:paraId="6D7F393A" w14:textId="123C9779" w:rsidR="00002363" w:rsidRPr="00F53EB5" w:rsidRDefault="00002363" w:rsidP="0023361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Язык или языки, на которых предоставляется документация о</w:t>
            </w:r>
            <w:r w:rsidR="00CF36FD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проведении открытого аукциона</w:t>
            </w:r>
          </w:p>
        </w:tc>
        <w:tc>
          <w:tcPr>
            <w:tcW w:w="6232" w:type="dxa"/>
          </w:tcPr>
          <w:p w14:paraId="44C35963" w14:textId="14A79046" w:rsidR="00002363" w:rsidRPr="00F53EB5" w:rsidRDefault="00002363" w:rsidP="00233619">
            <w:pPr>
              <w:tabs>
                <w:tab w:val="left" w:pos="851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Русский язык</w:t>
            </w:r>
          </w:p>
        </w:tc>
      </w:tr>
      <w:tr w:rsidR="008F0D23" w:rsidRPr="00F53EB5" w14:paraId="01D8C9DF" w14:textId="77777777" w:rsidTr="00F53EB5">
        <w:tc>
          <w:tcPr>
            <w:tcW w:w="429" w:type="dxa"/>
          </w:tcPr>
          <w:p w14:paraId="29215C42" w14:textId="77777777" w:rsidR="008F0D23" w:rsidRPr="00F53EB5" w:rsidRDefault="008F0D23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6" w:type="dxa"/>
            <w:gridSpan w:val="2"/>
          </w:tcPr>
          <w:p w14:paraId="600D85F4" w14:textId="04C535B1" w:rsidR="008F0D23" w:rsidRPr="00F53EB5" w:rsidRDefault="008F0D23" w:rsidP="0023361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  <w:r w:rsidR="002336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53E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Начальная (максимальная) цена контракта</w:t>
            </w:r>
          </w:p>
        </w:tc>
      </w:tr>
      <w:tr w:rsidR="00816AE6" w:rsidRPr="00F53EB5" w14:paraId="06A7DA44" w14:textId="77777777" w:rsidTr="00F53EB5">
        <w:tc>
          <w:tcPr>
            <w:tcW w:w="429" w:type="dxa"/>
          </w:tcPr>
          <w:p w14:paraId="74C51686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4" w:type="dxa"/>
          </w:tcPr>
          <w:p w14:paraId="47FDFA75" w14:textId="77777777" w:rsidR="00816AE6" w:rsidRPr="00F53EB5" w:rsidRDefault="00816AE6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Начальная (максимальная) цена контракта</w:t>
            </w:r>
          </w:p>
        </w:tc>
        <w:tc>
          <w:tcPr>
            <w:tcW w:w="6232" w:type="dxa"/>
          </w:tcPr>
          <w:p w14:paraId="757E3AEF" w14:textId="3BE932D3" w:rsidR="00816AE6" w:rsidRPr="00606E32" w:rsidRDefault="00CF36FD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06E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06E32" w:rsidRPr="00606E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4 945 598,00 руб.</w:t>
            </w:r>
          </w:p>
        </w:tc>
      </w:tr>
      <w:tr w:rsidR="00816AE6" w:rsidRPr="00F53EB5" w14:paraId="27386A64" w14:textId="77777777" w:rsidTr="00F53EB5">
        <w:tc>
          <w:tcPr>
            <w:tcW w:w="429" w:type="dxa"/>
          </w:tcPr>
          <w:p w14:paraId="706D047E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824" w:type="dxa"/>
          </w:tcPr>
          <w:p w14:paraId="215252E8" w14:textId="77777777" w:rsidR="00816AE6" w:rsidRPr="00F53EB5" w:rsidRDefault="00816AE6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Валюта</w:t>
            </w:r>
          </w:p>
        </w:tc>
        <w:tc>
          <w:tcPr>
            <w:tcW w:w="6232" w:type="dxa"/>
          </w:tcPr>
          <w:p w14:paraId="6E434EF1" w14:textId="090CE495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 xml:space="preserve">Рубль </w:t>
            </w:r>
            <w:r w:rsidR="00F30F27" w:rsidRPr="00F53EB5">
              <w:rPr>
                <w:rFonts w:ascii="Times New Roman" w:hAnsi="Times New Roman" w:cs="Times New Roman"/>
                <w:sz w:val="24"/>
                <w:szCs w:val="24"/>
              </w:rPr>
              <w:t>ПМР</w:t>
            </w:r>
          </w:p>
        </w:tc>
      </w:tr>
      <w:tr w:rsidR="00816AE6" w:rsidRPr="00F53EB5" w14:paraId="0321DE1E" w14:textId="77777777" w:rsidTr="00F53EB5">
        <w:tc>
          <w:tcPr>
            <w:tcW w:w="429" w:type="dxa"/>
          </w:tcPr>
          <w:p w14:paraId="3A56351A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824" w:type="dxa"/>
          </w:tcPr>
          <w:p w14:paraId="183FF7D2" w14:textId="77777777" w:rsidR="00816AE6" w:rsidRPr="00F53EB5" w:rsidRDefault="00816AE6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6232" w:type="dxa"/>
          </w:tcPr>
          <w:p w14:paraId="16ACED8C" w14:textId="67845C69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12305">
              <w:rPr>
                <w:rFonts w:ascii="Times New Roman" w:hAnsi="Times New Roman" w:cs="Times New Roman"/>
                <w:sz w:val="24"/>
                <w:szCs w:val="24"/>
              </w:rPr>
              <w:t xml:space="preserve">Бюджетные средства – Фонд капитальных вложений </w:t>
            </w:r>
          </w:p>
        </w:tc>
      </w:tr>
      <w:tr w:rsidR="00816AE6" w:rsidRPr="00F53EB5" w14:paraId="4E4DDE61" w14:textId="77777777" w:rsidTr="00F53EB5">
        <w:tc>
          <w:tcPr>
            <w:tcW w:w="429" w:type="dxa"/>
          </w:tcPr>
          <w:p w14:paraId="4552D899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824" w:type="dxa"/>
          </w:tcPr>
          <w:p w14:paraId="164C4C2A" w14:textId="77777777" w:rsidR="00816AE6" w:rsidRPr="00F53EB5" w:rsidRDefault="00816AE6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Возможные условия оплаты (предоплата, оплата по факту или отсрочка платежа)</w:t>
            </w:r>
          </w:p>
        </w:tc>
        <w:tc>
          <w:tcPr>
            <w:tcW w:w="6232" w:type="dxa"/>
          </w:tcPr>
          <w:p w14:paraId="0812A4ED" w14:textId="766F9316" w:rsidR="00BF07A5" w:rsidRPr="00606E32" w:rsidRDefault="00775DAE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 xml:space="preserve">По настоящему контракту оплата производится в 2 (два) этапа: 1 этап - </w:t>
            </w:r>
            <w:r w:rsidR="00816AE6" w:rsidRPr="00F53EB5">
              <w:rPr>
                <w:rFonts w:ascii="Times New Roman" w:hAnsi="Times New Roman" w:cs="Times New Roman"/>
                <w:sz w:val="24"/>
                <w:szCs w:val="24"/>
              </w:rPr>
              <w:t>внесени</w:t>
            </w: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16AE6" w:rsidRPr="00F53EB5">
              <w:rPr>
                <w:rFonts w:ascii="Times New Roman" w:hAnsi="Times New Roman" w:cs="Times New Roman"/>
                <w:sz w:val="24"/>
                <w:szCs w:val="24"/>
              </w:rPr>
              <w:t xml:space="preserve"> предоплаты в размере 50% от </w:t>
            </w: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цены</w:t>
            </w:r>
            <w:r w:rsidR="00816AE6" w:rsidRPr="00F53EB5">
              <w:rPr>
                <w:rFonts w:ascii="Times New Roman" w:hAnsi="Times New Roman" w:cs="Times New Roman"/>
                <w:sz w:val="24"/>
                <w:szCs w:val="24"/>
              </w:rPr>
              <w:t xml:space="preserve"> Контракта</w:t>
            </w: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 xml:space="preserve">, которые уплачиваются в течение 10 рабочих дней, со дня </w:t>
            </w:r>
            <w:r w:rsidRPr="00D45938">
              <w:rPr>
                <w:rFonts w:ascii="Times New Roman" w:hAnsi="Times New Roman" w:cs="Times New Roman"/>
                <w:sz w:val="24"/>
                <w:szCs w:val="24"/>
              </w:rPr>
              <w:t xml:space="preserve">подписания настоящего контракта; 2 этап - </w:t>
            </w:r>
            <w:r w:rsidR="00816AE6" w:rsidRPr="00D45938">
              <w:rPr>
                <w:rFonts w:ascii="Times New Roman" w:hAnsi="Times New Roman" w:cs="Times New Roman"/>
                <w:sz w:val="24"/>
                <w:szCs w:val="24"/>
              </w:rPr>
              <w:t xml:space="preserve">оставшиеся 50 % оплачиваются </w:t>
            </w:r>
            <w:r w:rsidR="00F30F27" w:rsidRPr="00D45938">
              <w:rPr>
                <w:rFonts w:ascii="Times New Roman" w:hAnsi="Times New Roman" w:cs="Times New Roman"/>
                <w:sz w:val="24"/>
                <w:szCs w:val="24"/>
              </w:rPr>
              <w:t xml:space="preserve">в течении 20 </w:t>
            </w:r>
            <w:r w:rsidR="00D45938">
              <w:rPr>
                <w:rFonts w:ascii="Times New Roman" w:hAnsi="Times New Roman" w:cs="Times New Roman"/>
                <w:sz w:val="24"/>
                <w:szCs w:val="24"/>
              </w:rPr>
              <w:t xml:space="preserve">рабочих </w:t>
            </w:r>
            <w:r w:rsidR="00F30F27" w:rsidRPr="00D45938">
              <w:rPr>
                <w:rFonts w:ascii="Times New Roman" w:hAnsi="Times New Roman" w:cs="Times New Roman"/>
                <w:sz w:val="24"/>
                <w:szCs w:val="24"/>
              </w:rPr>
              <w:t xml:space="preserve">дней после </w:t>
            </w:r>
            <w:r w:rsidR="00816AE6" w:rsidRPr="00D45938">
              <w:rPr>
                <w:rFonts w:ascii="Times New Roman" w:hAnsi="Times New Roman" w:cs="Times New Roman"/>
                <w:sz w:val="24"/>
                <w:szCs w:val="24"/>
              </w:rPr>
              <w:t>получения товара</w:t>
            </w: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816AE6" w:rsidRPr="00F53E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Оплата производится по безналичному расчету, путем перечисления денежных средств на расчетный счет Поставщика/Подрядчика/Исполнителя.</w:t>
            </w:r>
          </w:p>
        </w:tc>
      </w:tr>
      <w:tr w:rsidR="008F0D23" w:rsidRPr="00F53EB5" w14:paraId="5E52D053" w14:textId="77777777" w:rsidTr="00F53EB5">
        <w:tc>
          <w:tcPr>
            <w:tcW w:w="429" w:type="dxa"/>
          </w:tcPr>
          <w:p w14:paraId="1C59179E" w14:textId="77777777" w:rsidR="008F0D23" w:rsidRPr="00F53EB5" w:rsidRDefault="008F0D23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6" w:type="dxa"/>
            <w:gridSpan w:val="2"/>
          </w:tcPr>
          <w:p w14:paraId="0EB8B05E" w14:textId="1CA96786" w:rsidR="008F0D23" w:rsidRPr="00F53EB5" w:rsidRDefault="008F0D23" w:rsidP="0023361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</w:t>
            </w:r>
            <w:r w:rsidR="0023361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53E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Информация о предмете (объекте) закупки</w:t>
            </w:r>
          </w:p>
        </w:tc>
      </w:tr>
      <w:tr w:rsidR="0075124A" w:rsidRPr="00F53EB5" w14:paraId="46EC2321" w14:textId="77777777" w:rsidTr="00F53EB5">
        <w:trPr>
          <w:trHeight w:val="962"/>
        </w:trPr>
        <w:tc>
          <w:tcPr>
            <w:tcW w:w="429" w:type="dxa"/>
          </w:tcPr>
          <w:p w14:paraId="2A0EF99D" w14:textId="77777777" w:rsidR="0075124A" w:rsidRPr="00F53EB5" w:rsidRDefault="0075124A" w:rsidP="00F53EB5">
            <w:pPr>
              <w:tabs>
                <w:tab w:val="left" w:pos="851"/>
              </w:tabs>
              <w:spacing w:line="276" w:lineRule="auto"/>
              <w:ind w:firstLine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24" w:type="dxa"/>
          </w:tcPr>
          <w:p w14:paraId="1B8AC05F" w14:textId="77777777" w:rsidR="0075124A" w:rsidRPr="00F53EB5" w:rsidRDefault="0075124A" w:rsidP="002336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Предмет закупки и его описание</w:t>
            </w:r>
          </w:p>
        </w:tc>
        <w:tc>
          <w:tcPr>
            <w:tcW w:w="6232" w:type="dxa"/>
          </w:tcPr>
          <w:p w14:paraId="3502C92A" w14:textId="62C43944" w:rsidR="0075124A" w:rsidRPr="00F53EB5" w:rsidRDefault="00606E32" w:rsidP="00233619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6E32">
              <w:rPr>
                <w:rFonts w:ascii="Times New Roman" w:hAnsi="Times New Roman" w:cs="Times New Roman"/>
                <w:sz w:val="24"/>
                <w:szCs w:val="24"/>
              </w:rPr>
              <w:t>Капитальный ремонт корпуса Б ГОУ «Приднестровский государственный университет им Т.Г. Шевченко», расположенный по адресу ПМР, г. Тирасполь, ул. 25 Октября, 128</w:t>
            </w:r>
          </w:p>
        </w:tc>
      </w:tr>
    </w:tbl>
    <w:p w14:paraId="758DF62A" w14:textId="77777777" w:rsidR="00816AE6" w:rsidRPr="00F53EB5" w:rsidRDefault="00816AE6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490" w:type="dxa"/>
        <w:tblInd w:w="-572" w:type="dxa"/>
        <w:tblLook w:val="04A0" w:firstRow="1" w:lastRow="0" w:firstColumn="1" w:lastColumn="0" w:noHBand="0" w:noVBand="1"/>
      </w:tblPr>
      <w:tblGrid>
        <w:gridCol w:w="567"/>
        <w:gridCol w:w="3686"/>
        <w:gridCol w:w="6237"/>
      </w:tblGrid>
      <w:tr w:rsidR="00816AE6" w:rsidRPr="00F53EB5" w14:paraId="21946B9F" w14:textId="77777777" w:rsidTr="00233619">
        <w:tc>
          <w:tcPr>
            <w:tcW w:w="567" w:type="dxa"/>
          </w:tcPr>
          <w:p w14:paraId="6229929B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</w:tcPr>
          <w:p w14:paraId="6FEA2D21" w14:textId="77777777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Информация о необходимости предоставления участниками закупки образцов продукции, предлагаемых к поставке</w:t>
            </w:r>
          </w:p>
        </w:tc>
        <w:tc>
          <w:tcPr>
            <w:tcW w:w="6237" w:type="dxa"/>
          </w:tcPr>
          <w:p w14:paraId="2243EAA4" w14:textId="77777777" w:rsidR="00816AE6" w:rsidRPr="00612305" w:rsidRDefault="00816AE6" w:rsidP="00233619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8D4B74" w14:textId="1C790FF7" w:rsidR="00816AE6" w:rsidRPr="00612305" w:rsidRDefault="00606E32" w:rsidP="00233619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612305">
              <w:rPr>
                <w:rFonts w:ascii="Times New Roman" w:hAnsi="Times New Roman" w:cs="Times New Roman"/>
                <w:sz w:val="24"/>
                <w:szCs w:val="24"/>
              </w:rPr>
              <w:t>Материалы должны соответствовать предмету лота и отвечать современным требованиям</w:t>
            </w:r>
          </w:p>
        </w:tc>
      </w:tr>
      <w:tr w:rsidR="00816AE6" w:rsidRPr="00F53EB5" w14:paraId="55D88FB4" w14:textId="77777777" w:rsidTr="00233619">
        <w:tc>
          <w:tcPr>
            <w:tcW w:w="567" w:type="dxa"/>
          </w:tcPr>
          <w:p w14:paraId="55F17B5E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</w:tcPr>
          <w:p w14:paraId="2C169F5D" w14:textId="77777777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Дополнительные требования к предмету (объекту) закупки </w:t>
            </w:r>
          </w:p>
        </w:tc>
        <w:tc>
          <w:tcPr>
            <w:tcW w:w="6237" w:type="dxa"/>
          </w:tcPr>
          <w:p w14:paraId="6FA646E0" w14:textId="77777777" w:rsidR="00606E32" w:rsidRPr="00612305" w:rsidRDefault="00606E32" w:rsidP="00606E32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612305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Дополнительно при выполнении работ применять качественные материалы и оборудование, </w:t>
            </w:r>
            <w:r w:rsidRPr="006123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обеспечивающие надежность, функциональность, современный дизайн.</w:t>
            </w:r>
          </w:p>
          <w:p w14:paraId="58F9ECD8" w14:textId="77777777" w:rsidR="00606E32" w:rsidRPr="00612305" w:rsidRDefault="00606E32" w:rsidP="00606E32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612305">
              <w:rPr>
                <w:rFonts w:ascii="Times New Roman" w:hAnsi="Times New Roman" w:cs="Times New Roman"/>
                <w:sz w:val="24"/>
                <w:szCs w:val="24"/>
              </w:rPr>
              <w:t>Применить материалы, конструкции и оборудование местного производства (в случае их отсутствия импортные аналоги).</w:t>
            </w:r>
          </w:p>
          <w:p w14:paraId="5E1B3BF8" w14:textId="070002D9" w:rsidR="00816AE6" w:rsidRPr="00612305" w:rsidRDefault="00606E32" w:rsidP="00606E32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612305">
              <w:rPr>
                <w:rFonts w:ascii="Times New Roman" w:hAnsi="Times New Roman" w:cs="Times New Roman"/>
                <w:sz w:val="24"/>
                <w:szCs w:val="24"/>
              </w:rPr>
              <w:t>При производстве работ применить материалы, сертифицированные на территории Приднестровской Молдавской Республики.</w:t>
            </w:r>
          </w:p>
        </w:tc>
      </w:tr>
      <w:tr w:rsidR="00816AE6" w:rsidRPr="00F53EB5" w14:paraId="7AEE3A61" w14:textId="77777777" w:rsidTr="00233619">
        <w:tc>
          <w:tcPr>
            <w:tcW w:w="567" w:type="dxa"/>
          </w:tcPr>
          <w:p w14:paraId="700DDAD5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86" w:type="dxa"/>
          </w:tcPr>
          <w:p w14:paraId="5E91138A" w14:textId="77777777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Иная информация, позволяющая участникам закупки правильно сформировать и представить заявки на участие в закупке</w:t>
            </w:r>
          </w:p>
        </w:tc>
        <w:tc>
          <w:tcPr>
            <w:tcW w:w="6237" w:type="dxa"/>
          </w:tcPr>
          <w:p w14:paraId="7EA78034" w14:textId="41595C58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Заявка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</w:t>
            </w:r>
            <w:r w:rsidR="006A75B0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 утверждении формы заявок участников закупки</w:t>
            </w:r>
            <w:r w:rsidR="006A75B0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="00110F4D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35711D" w:rsidRPr="00F53EB5" w14:paraId="344113E6" w14:textId="77777777" w:rsidTr="00233619">
        <w:tc>
          <w:tcPr>
            <w:tcW w:w="567" w:type="dxa"/>
          </w:tcPr>
          <w:p w14:paraId="2042A63C" w14:textId="77777777" w:rsidR="0035711D" w:rsidRPr="00F53EB5" w:rsidRDefault="0035711D" w:rsidP="00F53EB5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3" w:type="dxa"/>
            <w:gridSpan w:val="2"/>
          </w:tcPr>
          <w:p w14:paraId="0CD075BA" w14:textId="3690F34F" w:rsidR="0035711D" w:rsidRPr="00F53EB5" w:rsidRDefault="0035711D" w:rsidP="00233619">
            <w:pPr>
              <w:tabs>
                <w:tab w:val="left" w:pos="851"/>
              </w:tabs>
              <w:spacing w:line="276" w:lineRule="auto"/>
              <w:ind w:firstLine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</w:t>
            </w:r>
            <w:r w:rsidR="0075124A" w:rsidRPr="00F53E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Преимущества</w:t>
            </w:r>
            <w:r w:rsidRPr="00F53EB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требования к участникам закупки</w:t>
            </w:r>
          </w:p>
        </w:tc>
      </w:tr>
      <w:tr w:rsidR="00816AE6" w:rsidRPr="00F53EB5" w14:paraId="23AFCE4E" w14:textId="77777777" w:rsidTr="00233619">
        <w:tc>
          <w:tcPr>
            <w:tcW w:w="567" w:type="dxa"/>
          </w:tcPr>
          <w:p w14:paraId="3FA5224A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86" w:type="dxa"/>
          </w:tcPr>
          <w:p w14:paraId="3D215284" w14:textId="77777777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Преимущества (отечественный производитель; учреждения и организации уголовно-исполнительной системы, а также организации, применяющие труд инвалидов)</w:t>
            </w:r>
          </w:p>
        </w:tc>
        <w:tc>
          <w:tcPr>
            <w:tcW w:w="6237" w:type="dxa"/>
          </w:tcPr>
          <w:p w14:paraId="12C4D1C3" w14:textId="1F73467C" w:rsidR="00816AE6" w:rsidRPr="00F53EB5" w:rsidRDefault="00110F4D" w:rsidP="00233619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соответствии с нормами</w:t>
            </w:r>
            <w:r w:rsidR="00816AE6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статьи </w:t>
            </w:r>
            <w:r w:rsidR="0003345F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  <w:r w:rsidR="00816AE6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Закона Приднестровской Молдавской Республике </w:t>
            </w:r>
            <w:r w:rsidR="0035711D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816AE6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закупках в Приднестровской Молдавской Республики</w:t>
            </w:r>
            <w:r w:rsidR="0035711D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816AE6" w:rsidRPr="00F53EB5" w14:paraId="1F98A596" w14:textId="77777777" w:rsidTr="00233619">
        <w:trPr>
          <w:trHeight w:val="557"/>
        </w:trPr>
        <w:tc>
          <w:tcPr>
            <w:tcW w:w="567" w:type="dxa"/>
          </w:tcPr>
          <w:p w14:paraId="2A8A3D1C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</w:tcPr>
          <w:p w14:paraId="14572C8C" w14:textId="77777777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ind w:firstLine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 к участникам и перечень документов, которые должны быть представлены</w:t>
            </w:r>
          </w:p>
        </w:tc>
        <w:tc>
          <w:tcPr>
            <w:tcW w:w="6237" w:type="dxa"/>
          </w:tcPr>
          <w:p w14:paraId="0F414904" w14:textId="75FA54F5" w:rsidR="006A75B0" w:rsidRPr="00F53EB5" w:rsidRDefault="006A75B0" w:rsidP="00233619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Требования к участникам:</w:t>
            </w:r>
          </w:p>
          <w:p w14:paraId="0157BDFD" w14:textId="43BB9B4A" w:rsidR="00DA77E6" w:rsidRPr="00F53EB5" w:rsidRDefault="00816AE6" w:rsidP="00233619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отсутствие проведения ликвидации участника закупки – юридического лица и отсутствие дела о банкротстве (выписка из Единого государственного реестра юридических лиц);</w:t>
            </w: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б) отсутствие решения уполномоченного органа о приостановлении деятельности участника закупки в порядке, установленном действующим</w:t>
            </w:r>
            <w:r w:rsidR="0035711D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законодательством Приднестровской Молдавской Республики, на дату подачи заявки на участие в закупке (выписка из Единого государственного реестра юридических лиц);</w:t>
            </w:r>
          </w:p>
          <w:p w14:paraId="3A07724D" w14:textId="4AB8D873" w:rsidR="0035711D" w:rsidRPr="00F53EB5" w:rsidRDefault="0035711D" w:rsidP="00233619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в) отсутствие у участника закупки недоимки по налогам, сборам, задолженности по иным обязательным платежам в бюджеты </w:t>
            </w:r>
            <w:r w:rsidR="00076222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(за исключением сумм, на которые реструктурированы, по которым имеется вступившие в законную силу решения суда о признании обязанности заявителя по уплате этих сумм исполненной или которые признаны безнадежными к взысканию).</w:t>
            </w:r>
          </w:p>
          <w:p w14:paraId="73B15449" w14:textId="77777777" w:rsidR="00076222" w:rsidRPr="00F53EB5" w:rsidRDefault="00076222" w:rsidP="00233619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Участниками закупки должны быть представлены документы</w:t>
            </w: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14:paraId="7AC1D575" w14:textId="7F5E758A" w:rsidR="006279D5" w:rsidRPr="00F53EB5" w:rsidRDefault="00076222" w:rsidP="00233619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4" w:name="_Hlk149577921"/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выписк</w:t>
            </w:r>
            <w:r w:rsidR="003E20F5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из единого государственного реестра юридических лиц</w:t>
            </w:r>
            <w:r w:rsidR="00501C58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или засвидетельствованная в нотариальном порядке копия такой выписки</w:t>
            </w:r>
            <w:r w:rsidR="00B41E18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0FDCEAC6" w14:textId="77777777" w:rsidR="00B41E18" w:rsidRPr="00F53EB5" w:rsidRDefault="00B41E18" w:rsidP="00233619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б) справка налоговой инспекции о состоянии платежей в бюджеты всех уровней и внебюджетные фонды со сроком не позднее текущего месяца;</w:t>
            </w:r>
          </w:p>
          <w:p w14:paraId="7F2D828E" w14:textId="0FF674AE" w:rsidR="006279D5" w:rsidRPr="00F53EB5" w:rsidRDefault="00B41E18" w:rsidP="00233619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доверенность, подтверждающая полномочия лица на осуществление деятельности от имени участника закупки;</w:t>
            </w:r>
          </w:p>
          <w:p w14:paraId="41C6339C" w14:textId="2798A6B4" w:rsidR="006279D5" w:rsidRPr="00F53EB5" w:rsidRDefault="00B41E18" w:rsidP="00233619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г) </w:t>
            </w:r>
            <w:r w:rsidR="006279D5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копия учредительных документов участника закупки;</w:t>
            </w:r>
          </w:p>
          <w:p w14:paraId="1849F3BB" w14:textId="23A3188B" w:rsidR="00B41E18" w:rsidRPr="00F53EB5" w:rsidRDefault="006279D5" w:rsidP="00233619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д) </w:t>
            </w:r>
            <w:r w:rsidR="00B41E18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документы, подтверждающие принадлежность участника закупки к категории участников закупки, которым предоставляется преимущество при осуществлении закупок в соответствии с пунктом 1 статьи 19 Закона Приднестровской Молдавской Республики от 26 ноября 2018 года № 318-З-</w:t>
            </w:r>
            <w:r w:rsidR="00B41E18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VI</w:t>
            </w:r>
            <w:r w:rsidR="00B41E18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«О закупках в Приднестровской Молдавской Республике»;</w:t>
            </w:r>
          </w:p>
          <w:p w14:paraId="24D84566" w14:textId="77777777" w:rsidR="00B41E18" w:rsidRDefault="006279D5" w:rsidP="00233619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B41E18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 участник закупки вправе приложить иные документы, подтверждающие соответствие участника закупки </w:t>
            </w:r>
            <w:r w:rsidR="00BF07A5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требованиям, установленным документацией о закупке</w:t>
            </w:r>
            <w:bookmarkEnd w:id="4"/>
            <w:r w:rsidR="00BF07A5"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14:paraId="6F54B45F" w14:textId="17EB32C6" w:rsidR="007900A7" w:rsidRPr="00F53EB5" w:rsidRDefault="007900A7" w:rsidP="00233619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E0997">
              <w:rPr>
                <w:rFonts w:ascii="Times New Roman" w:eastAsia="Franklin Gothic Heavy" w:hAnsi="Times New Roman" w:cs="Times New Roman"/>
                <w:b/>
                <w:bCs/>
                <w:color w:val="000000"/>
                <w:szCs w:val="24"/>
                <w:lang w:eastAsia="ru-RU" w:bidi="ru-RU"/>
              </w:rPr>
              <w:t>Не предоставление указанных документов может служить основанием для отклонения заявки.</w:t>
            </w:r>
          </w:p>
        </w:tc>
      </w:tr>
      <w:tr w:rsidR="00816AE6" w:rsidRPr="00F53EB5" w14:paraId="49081F57" w14:textId="77777777" w:rsidTr="00233619">
        <w:tc>
          <w:tcPr>
            <w:tcW w:w="567" w:type="dxa"/>
          </w:tcPr>
          <w:p w14:paraId="3E1535BF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6" w:type="dxa"/>
          </w:tcPr>
          <w:p w14:paraId="4EBBBA73" w14:textId="77777777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ind w:firstLine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Условия об ответственности за неисполнение или ненадлежащее исполнение принимаемых на себя участниками закупок обязательств</w:t>
            </w:r>
          </w:p>
        </w:tc>
        <w:tc>
          <w:tcPr>
            <w:tcW w:w="6237" w:type="dxa"/>
          </w:tcPr>
          <w:p w14:paraId="1B8A7E33" w14:textId="77777777" w:rsidR="007900A7" w:rsidRPr="007900A7" w:rsidRDefault="007900A7" w:rsidP="007900A7">
            <w:pPr>
              <w:widowControl w:val="0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7900A7">
              <w:rPr>
                <w:rFonts w:ascii="Times New Roman" w:eastAsia="Bookman Old Style" w:hAnsi="Times New Roman" w:cs="Times New Roman"/>
                <w:color w:val="000000"/>
                <w:lang w:eastAsia="ru-RU" w:bidi="ru-RU"/>
              </w:rPr>
              <w:t>При неисполнении принимаемых на себя обязательств участники открытого аукциона несут ответственность в соответствии с законодательством Приднестровской Молдавской Республики:</w:t>
            </w:r>
          </w:p>
          <w:p w14:paraId="1DCFD416" w14:textId="2B183D79" w:rsidR="00816AE6" w:rsidRPr="00F53EB5" w:rsidRDefault="007900A7" w:rsidP="007900A7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00A7">
              <w:rPr>
                <w:rFonts w:ascii="Times New Roman" w:eastAsia="Bookman Old Style" w:hAnsi="Times New Roman" w:cs="Times New Roman"/>
                <w:color w:val="000000"/>
                <w:lang w:eastAsia="ru-RU" w:bidi="ru-RU"/>
              </w:rPr>
              <w:t>В случае нарушения Подрядчиком сроков выполнения работ, а также согласованных сроков устранения недостатков, он уплачивает Заказчику пеню в размере 0,05 % от цены контракта за каждый день просрочки до полного исполнения своих обязанностей. При этом сумма взимаемой пени не должна превышать 10% от общей суммы Контракта.</w:t>
            </w:r>
          </w:p>
        </w:tc>
      </w:tr>
      <w:tr w:rsidR="00816AE6" w:rsidRPr="00F53EB5" w14:paraId="5771C5A5" w14:textId="77777777" w:rsidTr="00233619">
        <w:tc>
          <w:tcPr>
            <w:tcW w:w="567" w:type="dxa"/>
          </w:tcPr>
          <w:p w14:paraId="57A73428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6" w:type="dxa"/>
          </w:tcPr>
          <w:p w14:paraId="4488BD6B" w14:textId="77777777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ind w:firstLine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Требования к гарантийным обязательствам, представляемым поставщиком (подрядчиком, исполнителем) в отношении поставляемых товаров (работ, услуг)</w:t>
            </w:r>
          </w:p>
        </w:tc>
        <w:tc>
          <w:tcPr>
            <w:tcW w:w="6237" w:type="dxa"/>
          </w:tcPr>
          <w:p w14:paraId="647C844B" w14:textId="794263D1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17EC186D" w14:textId="7141B9D6" w:rsidR="00816AE6" w:rsidRPr="00F53EB5" w:rsidRDefault="007900A7" w:rsidP="00233619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00A7">
              <w:rPr>
                <w:rFonts w:ascii="Times New Roman" w:eastAsia="Bookman Old Style" w:hAnsi="Times New Roman" w:cs="Times New Roman"/>
                <w:color w:val="000000"/>
                <w:lang w:eastAsia="ru-RU" w:bidi="ru-RU"/>
              </w:rPr>
              <w:t>Не менее 5 лет</w:t>
            </w:r>
          </w:p>
        </w:tc>
      </w:tr>
      <w:tr w:rsidR="0035711D" w:rsidRPr="00F53EB5" w14:paraId="5114E5B8" w14:textId="77777777" w:rsidTr="00233619">
        <w:tc>
          <w:tcPr>
            <w:tcW w:w="567" w:type="dxa"/>
          </w:tcPr>
          <w:p w14:paraId="42B81FAF" w14:textId="77777777" w:rsidR="0035711D" w:rsidRPr="00F53EB5" w:rsidRDefault="0035711D" w:rsidP="00F53EB5">
            <w:pPr>
              <w:tabs>
                <w:tab w:val="left" w:pos="851"/>
              </w:tabs>
              <w:spacing w:line="276" w:lineRule="auto"/>
              <w:ind w:firstLine="3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3" w:type="dxa"/>
            <w:gridSpan w:val="2"/>
          </w:tcPr>
          <w:p w14:paraId="3A14F557" w14:textId="00A15563" w:rsidR="0035711D" w:rsidRPr="00F53EB5" w:rsidRDefault="0035711D" w:rsidP="00233619">
            <w:pPr>
              <w:tabs>
                <w:tab w:val="left" w:pos="851"/>
              </w:tabs>
              <w:spacing w:line="276" w:lineRule="auto"/>
              <w:ind w:hanging="67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7.</w:t>
            </w:r>
            <w:r w:rsidR="00BF07A5" w:rsidRPr="00F53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53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Условия контракта</w:t>
            </w:r>
            <w:r w:rsidR="00BF07A5" w:rsidRPr="00F53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16AE6" w:rsidRPr="00F53EB5" w14:paraId="4414BA01" w14:textId="77777777" w:rsidTr="00233619">
        <w:tc>
          <w:tcPr>
            <w:tcW w:w="567" w:type="dxa"/>
          </w:tcPr>
          <w:p w14:paraId="29BD98E4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86" w:type="dxa"/>
          </w:tcPr>
          <w:p w14:paraId="699F1C85" w14:textId="77777777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ind w:firstLine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Информация о месте доставки товара, месте выполнения работы или оказания услуги</w:t>
            </w:r>
          </w:p>
        </w:tc>
        <w:tc>
          <w:tcPr>
            <w:tcW w:w="6237" w:type="dxa"/>
          </w:tcPr>
          <w:p w14:paraId="4BBD9BF4" w14:textId="2115431C" w:rsidR="00816AE6" w:rsidRPr="00F53EB5" w:rsidRDefault="009B66EB" w:rsidP="00233619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B66EB">
              <w:rPr>
                <w:rFonts w:ascii="Times New Roman" w:eastAsia="Bookman Old Style" w:hAnsi="Times New Roman" w:cs="Times New Roman"/>
                <w:color w:val="000000"/>
                <w:lang w:eastAsia="ru-RU" w:bidi="ru-RU"/>
              </w:rPr>
              <w:t xml:space="preserve">Местом выполнения работ является: ПМР, г. </w:t>
            </w:r>
            <w:r w:rsidRPr="009B66E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Тирасполь, ул. 25 Октября, 128</w:t>
            </w:r>
          </w:p>
        </w:tc>
      </w:tr>
      <w:tr w:rsidR="00816AE6" w:rsidRPr="00F53EB5" w14:paraId="6427D438" w14:textId="77777777" w:rsidTr="00233619">
        <w:tc>
          <w:tcPr>
            <w:tcW w:w="567" w:type="dxa"/>
          </w:tcPr>
          <w:p w14:paraId="6A309473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86" w:type="dxa"/>
          </w:tcPr>
          <w:p w14:paraId="64BBE2AE" w14:textId="77777777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ind w:firstLine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 поставки товара или завершение работы либо график оказания услуг</w:t>
            </w:r>
          </w:p>
        </w:tc>
        <w:tc>
          <w:tcPr>
            <w:tcW w:w="6237" w:type="dxa"/>
          </w:tcPr>
          <w:p w14:paraId="16F4246D" w14:textId="77777777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2F261CB3" w14:textId="192E6F2C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2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 w:rsidR="009B66EB" w:rsidRPr="00612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CB0D6B" w:rsidRPr="00612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B66EB" w:rsidRPr="00612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декабря</w:t>
            </w:r>
            <w:r w:rsidRPr="00612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</w:t>
            </w:r>
            <w:r w:rsidR="003C5DA7" w:rsidRPr="00612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123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</w:tc>
      </w:tr>
      <w:tr w:rsidR="00816AE6" w:rsidRPr="00F53EB5" w14:paraId="2CE98510" w14:textId="77777777" w:rsidTr="00233619">
        <w:tc>
          <w:tcPr>
            <w:tcW w:w="567" w:type="dxa"/>
          </w:tcPr>
          <w:p w14:paraId="67055656" w14:textId="77777777" w:rsidR="00816AE6" w:rsidRPr="00F53EB5" w:rsidRDefault="00816AE6" w:rsidP="00F53EB5">
            <w:pPr>
              <w:tabs>
                <w:tab w:val="left" w:pos="851"/>
              </w:tabs>
              <w:spacing w:line="276" w:lineRule="auto"/>
              <w:ind w:firstLine="32"/>
              <w:rPr>
                <w:rFonts w:ascii="Times New Roman" w:hAnsi="Times New Roman" w:cs="Times New Roman"/>
                <w:sz w:val="24"/>
                <w:szCs w:val="24"/>
              </w:rPr>
            </w:pPr>
            <w:r w:rsidRPr="00F53EB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</w:tcPr>
          <w:p w14:paraId="52CE13F5" w14:textId="77777777" w:rsidR="00816AE6" w:rsidRPr="00F53EB5" w:rsidRDefault="00816AE6" w:rsidP="00233619">
            <w:pPr>
              <w:tabs>
                <w:tab w:val="left" w:pos="851"/>
              </w:tabs>
              <w:spacing w:line="276" w:lineRule="auto"/>
              <w:ind w:firstLine="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3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Условия транспортировки и хранения</w:t>
            </w:r>
          </w:p>
        </w:tc>
        <w:tc>
          <w:tcPr>
            <w:tcW w:w="6237" w:type="dxa"/>
          </w:tcPr>
          <w:p w14:paraId="46E07B5D" w14:textId="51505651" w:rsidR="00816AE6" w:rsidRPr="00F53EB5" w:rsidRDefault="007900A7" w:rsidP="00233619">
            <w:pPr>
              <w:tabs>
                <w:tab w:val="left" w:pos="851"/>
              </w:tabs>
              <w:spacing w:line="276" w:lineRule="auto"/>
              <w:ind w:firstLine="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900A7">
              <w:rPr>
                <w:rFonts w:ascii="Times New Roman" w:eastAsia="Bookman Old Style" w:hAnsi="Times New Roman" w:cs="Times New Roman"/>
                <w:color w:val="000000"/>
                <w:lang w:eastAsia="ru-RU" w:bidi="ru-RU"/>
              </w:rPr>
              <w:t>Не требуется</w:t>
            </w:r>
          </w:p>
        </w:tc>
      </w:tr>
    </w:tbl>
    <w:p w14:paraId="15A28E55" w14:textId="77777777" w:rsidR="00816AE6" w:rsidRDefault="00816AE6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4AA5A5BF" w14:textId="77777777" w:rsidR="00945682" w:rsidRDefault="00945682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2E988D38" w14:textId="77777777" w:rsidR="00945682" w:rsidRDefault="00945682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  <w:sectPr w:rsidR="00945682" w:rsidSect="00945682">
          <w:pgSz w:w="11906" w:h="16838"/>
          <w:pgMar w:top="1134" w:right="709" w:bottom="1134" w:left="1276" w:header="709" w:footer="709" w:gutter="0"/>
          <w:cols w:space="708"/>
          <w:docGrid w:linePitch="360"/>
        </w:sectPr>
      </w:pPr>
    </w:p>
    <w:p w14:paraId="753C7611" w14:textId="77777777" w:rsidR="00945682" w:rsidRPr="00945682" w:rsidRDefault="00945682" w:rsidP="00945682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color w:val="000000"/>
          <w:sz w:val="24"/>
          <w:szCs w:val="24"/>
          <w:lang w:eastAsia="ru-RU" w:bidi="ru-RU"/>
        </w:rPr>
      </w:pPr>
      <w:r w:rsidRPr="00945682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 w:bidi="ru-RU"/>
        </w:rPr>
        <w:lastRenderedPageBreak/>
        <w:t xml:space="preserve">Обоснование закупки работ по капитальному ремонту корпуса Б </w:t>
      </w:r>
      <w:r w:rsidRPr="00945682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 xml:space="preserve">ГОУ «Приднестровский государственный университет им Т.Г. Шевченко», расположенного по адресу </w:t>
      </w:r>
      <w:r w:rsidRPr="00945682">
        <w:rPr>
          <w:rFonts w:ascii="Times New Roman" w:eastAsia="Bookman Old Style" w:hAnsi="Times New Roman" w:cs="Times New Roman"/>
          <w:b/>
          <w:color w:val="000000"/>
          <w:lang w:eastAsia="ru-RU" w:bidi="ru-RU"/>
        </w:rPr>
        <w:t xml:space="preserve">ПМР, г. </w:t>
      </w:r>
      <w:r w:rsidRPr="00945682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 w:bidi="ru-RU"/>
        </w:rPr>
        <w:t>Тирасполь, ул. 25 Октября, 128</w:t>
      </w:r>
    </w:p>
    <w:tbl>
      <w:tblPr>
        <w:tblW w:w="1514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749"/>
        <w:gridCol w:w="725"/>
        <w:gridCol w:w="2416"/>
        <w:gridCol w:w="567"/>
        <w:gridCol w:w="930"/>
        <w:gridCol w:w="758"/>
        <w:gridCol w:w="936"/>
        <w:gridCol w:w="1078"/>
        <w:gridCol w:w="936"/>
        <w:gridCol w:w="1542"/>
        <w:gridCol w:w="998"/>
        <w:gridCol w:w="1278"/>
        <w:gridCol w:w="1527"/>
      </w:tblGrid>
      <w:tr w:rsidR="00945682" w:rsidRPr="00945682" w14:paraId="4BAFFCD5" w14:textId="77777777" w:rsidTr="00006CE5">
        <w:trPr>
          <w:trHeight w:val="2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textDirection w:val="btLr"/>
            <w:vAlign w:val="center"/>
            <w:hideMark/>
          </w:tcPr>
          <w:p w14:paraId="75C9F7E2" w14:textId="77777777" w:rsidR="00945682" w:rsidRPr="00945682" w:rsidRDefault="00945682" w:rsidP="00945682">
            <w:pPr>
              <w:widowControl w:val="0"/>
              <w:spacing w:after="0" w:line="240" w:lineRule="auto"/>
              <w:ind w:left="113" w:right="113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Narrow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№ п/п закупки, соответствующий № п/п в плане закупки товаров, работ, услуг</w:t>
            </w:r>
          </w:p>
        </w:tc>
        <w:tc>
          <w:tcPr>
            <w:tcW w:w="74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  <w:hideMark/>
          </w:tcPr>
          <w:p w14:paraId="603786A5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Narrow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Наименование предмета закупки</w:t>
            </w:r>
          </w:p>
        </w:tc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  <w:hideMark/>
          </w:tcPr>
          <w:p w14:paraId="4D35575C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Narrow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№ п/п лота в закупке</w:t>
            </w:r>
          </w:p>
        </w:tc>
        <w:tc>
          <w:tcPr>
            <w:tcW w:w="241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  <w:hideMark/>
          </w:tcPr>
          <w:p w14:paraId="12654216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Наименование товара (работы, услуги)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extDirection w:val="btLr"/>
            <w:vAlign w:val="center"/>
            <w:hideMark/>
          </w:tcPr>
          <w:p w14:paraId="51A4FB6A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Narrow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Качественные и технические характеристики объекта закупки</w:t>
            </w:r>
          </w:p>
        </w:tc>
        <w:tc>
          <w:tcPr>
            <w:tcW w:w="930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textDirection w:val="btLr"/>
            <w:vAlign w:val="center"/>
            <w:hideMark/>
          </w:tcPr>
          <w:p w14:paraId="414DFEE7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Обоснование заявленных качественных и технических характеристик объекта закупки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838C53F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Количественные характеристики объекта закупки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64F40037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Narrow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Начальная максимальная цена</w:t>
            </w:r>
          </w:p>
          <w:p w14:paraId="7FB92142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Narrow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контракта (начальная максимальная цена лота), рублей Приднестровской Молдавской Республики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7C3DD4AA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Narrow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Наименование метода определения и</w:t>
            </w:r>
          </w:p>
          <w:p w14:paraId="6B1468FA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Narrow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обоснования начальной (максимальной) цены контракта, (начальной максимальной цены лота)</w:t>
            </w:r>
          </w:p>
        </w:tc>
        <w:tc>
          <w:tcPr>
            <w:tcW w:w="154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090C3C54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Обоснование выбранного метола определения начальной</w:t>
            </w:r>
          </w:p>
          <w:p w14:paraId="35731F95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(максимальной) цены контракта(начальной максимальной иены лота), указания на невозможмость применения иных методов определения начальной</w:t>
            </w:r>
          </w:p>
          <w:p w14:paraId="1C8F7265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(максимальной)цены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4624494F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Narrow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Способ определения поставщика (подрядчика,</w:t>
            </w:r>
          </w:p>
          <w:p w14:paraId="791D3383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Narrow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исполнителя)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04E244B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Narrow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Обоснование</w:t>
            </w:r>
          </w:p>
          <w:p w14:paraId="00D34D42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Narrow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выбранного</w:t>
            </w:r>
          </w:p>
          <w:p w14:paraId="454781C4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Narrow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способа</w:t>
            </w:r>
          </w:p>
          <w:p w14:paraId="634A1D29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Narrow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определения</w:t>
            </w:r>
          </w:p>
          <w:p w14:paraId="2D4D94D9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Narrow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поставщика</w:t>
            </w:r>
          </w:p>
          <w:p w14:paraId="14541257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Narrow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(подрядчика,</w:t>
            </w:r>
          </w:p>
          <w:p w14:paraId="78504E59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Narrow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исполнителя)</w:t>
            </w:r>
          </w:p>
        </w:tc>
        <w:tc>
          <w:tcPr>
            <w:tcW w:w="152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DA95C2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Обоснование дополнительных требований (п 2 ст 21 Закона ПМР “О закупках в Приднестровской Молдавской Республике) к участникам закупки (при наличии таких требований)</w:t>
            </w:r>
          </w:p>
        </w:tc>
      </w:tr>
      <w:tr w:rsidR="00945682" w:rsidRPr="00945682" w14:paraId="31F9AAB4" w14:textId="77777777" w:rsidTr="00006CE5">
        <w:trPr>
          <w:trHeight w:val="450"/>
        </w:trPr>
        <w:tc>
          <w:tcPr>
            <w:tcW w:w="709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14:paraId="39834A8D" w14:textId="77777777" w:rsidR="00945682" w:rsidRPr="00945682" w:rsidRDefault="00945682" w:rsidP="0094568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74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CCFCE86" w14:textId="77777777" w:rsidR="00945682" w:rsidRPr="00945682" w:rsidRDefault="00945682" w:rsidP="0094568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725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B32D993" w14:textId="77777777" w:rsidR="00945682" w:rsidRPr="00945682" w:rsidRDefault="00945682" w:rsidP="0094568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241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8D1AFA5" w14:textId="77777777" w:rsidR="00945682" w:rsidRPr="00945682" w:rsidRDefault="00945682" w:rsidP="0094568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F4C4594" w14:textId="77777777" w:rsidR="00945682" w:rsidRPr="00945682" w:rsidRDefault="00945682" w:rsidP="0094568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930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14:paraId="4C160353" w14:textId="77777777" w:rsidR="00945682" w:rsidRPr="00945682" w:rsidRDefault="00945682" w:rsidP="0094568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75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8A68B7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Единица измерения</w:t>
            </w:r>
          </w:p>
          <w:p w14:paraId="6FDFD49F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78ECD50A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Количество,</w:t>
            </w:r>
          </w:p>
          <w:p w14:paraId="30B5D573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объем</w:t>
            </w:r>
          </w:p>
          <w:p w14:paraId="4ACA5725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закупки,</w:t>
            </w:r>
          </w:p>
          <w:p w14:paraId="4F7E1363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  <w:r w:rsidRPr="00945682">
              <w:rPr>
                <w:rFonts w:ascii="Times New Roman" w:eastAsia="Arial Unicode MS" w:hAnsi="Times New Roman" w:cs="Times New Roman"/>
                <w:b/>
                <w:bCs/>
                <w:color w:val="000000"/>
                <w:sz w:val="20"/>
                <w:szCs w:val="20"/>
                <w:lang w:eastAsia="ru-RU" w:bidi="ru-RU"/>
              </w:rPr>
              <w:t>мЗ/тн</w:t>
            </w:r>
          </w:p>
        </w:tc>
        <w:tc>
          <w:tcPr>
            <w:tcW w:w="107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2BA9ADA" w14:textId="77777777" w:rsidR="00945682" w:rsidRPr="00945682" w:rsidRDefault="00945682" w:rsidP="0094568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936" w:type="dxa"/>
            <w:vMerge/>
            <w:tcBorders>
              <w:left w:val="single" w:sz="4" w:space="0" w:color="auto"/>
              <w:right w:val="nil"/>
            </w:tcBorders>
            <w:vAlign w:val="center"/>
            <w:hideMark/>
          </w:tcPr>
          <w:p w14:paraId="3BD36786" w14:textId="77777777" w:rsidR="00945682" w:rsidRPr="00945682" w:rsidRDefault="00945682" w:rsidP="0094568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54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83760B6" w14:textId="77777777" w:rsidR="00945682" w:rsidRPr="00945682" w:rsidRDefault="00945682" w:rsidP="0094568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99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F860893" w14:textId="77777777" w:rsidR="00945682" w:rsidRPr="00945682" w:rsidRDefault="00945682" w:rsidP="0094568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403BCCE" w14:textId="77777777" w:rsidR="00945682" w:rsidRPr="00945682" w:rsidRDefault="00945682" w:rsidP="0094568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52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E6EF6A9" w14:textId="77777777" w:rsidR="00945682" w:rsidRPr="00945682" w:rsidRDefault="00945682" w:rsidP="0094568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945682" w:rsidRPr="00945682" w14:paraId="7C93A393" w14:textId="77777777" w:rsidTr="00006CE5">
        <w:trPr>
          <w:trHeight w:val="20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5216983A" w14:textId="77777777" w:rsidR="00945682" w:rsidRPr="00945682" w:rsidRDefault="00945682" w:rsidP="0094568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7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DAC4EF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C1D2D3" w14:textId="77777777" w:rsidR="00945682" w:rsidRPr="00945682" w:rsidRDefault="00945682" w:rsidP="00945682">
            <w:pPr>
              <w:widowControl w:val="0"/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241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CC1C5DD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0D087A1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930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AEFE4E3" w14:textId="77777777" w:rsidR="00945682" w:rsidRPr="00945682" w:rsidRDefault="00945682" w:rsidP="0094568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02C912F" w14:textId="77777777" w:rsidR="00945682" w:rsidRPr="00945682" w:rsidRDefault="00945682" w:rsidP="0094568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93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8CAA52B" w14:textId="77777777" w:rsidR="00945682" w:rsidRPr="00945682" w:rsidRDefault="00945682" w:rsidP="0094568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0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2F4E71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93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EE12D80" w14:textId="77777777" w:rsidR="00945682" w:rsidRPr="00945682" w:rsidRDefault="00945682" w:rsidP="0094568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5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9B696E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99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288A4F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2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64EE15F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5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B28F033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 w:bidi="ru-RU"/>
              </w:rPr>
            </w:pPr>
          </w:p>
        </w:tc>
      </w:tr>
      <w:tr w:rsidR="00945682" w:rsidRPr="00945682" w14:paraId="2C41D2F3" w14:textId="77777777" w:rsidTr="00006CE5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6F73071" w14:textId="77777777" w:rsidR="00945682" w:rsidRPr="00945682" w:rsidRDefault="00945682" w:rsidP="0094568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945682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10.2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140A4A93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lang w:eastAsia="ru-RU" w:bidi="ru-RU"/>
              </w:rPr>
            </w:pPr>
            <w:r w:rsidRPr="00945682">
              <w:rPr>
                <w:rFonts w:ascii="Times New Roman" w:eastAsia="Arial Narrow" w:hAnsi="Times New Roman" w:cs="Times New Roman"/>
                <w:bCs/>
                <w:color w:val="000000"/>
                <w:lang w:eastAsia="ru-RU" w:bidi="ru-RU"/>
              </w:rPr>
              <w:t>Капитальный ремонт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69DBB5FA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945682">
              <w:rPr>
                <w:rFonts w:ascii="Times New Roman" w:eastAsia="Arial Unicode MS" w:hAnsi="Times New Roman" w:cs="Times New Roman"/>
                <w:bCs/>
                <w:color w:val="000000"/>
                <w:lang w:eastAsia="ru-RU" w:bidi="ru-RU"/>
              </w:rPr>
              <w:t>Лот № 1</w:t>
            </w:r>
          </w:p>
        </w:tc>
        <w:tc>
          <w:tcPr>
            <w:tcW w:w="2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2CE12A16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945682">
              <w:rPr>
                <w:rFonts w:ascii="Times New Roman" w:eastAsia="Arial Unicode MS" w:hAnsi="Times New Roman" w:cs="Times New Roman"/>
                <w:bCs/>
                <w:color w:val="000000"/>
                <w:lang w:eastAsia="ru-RU" w:bidi="ru-RU"/>
              </w:rPr>
              <w:t xml:space="preserve">Капитальный ремонт корпус Б </w:t>
            </w:r>
            <w:r w:rsidRPr="00945682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 xml:space="preserve">ГОУ «Приднестровский государственный университет им Т.Г. Шевченко», ПМР, </w:t>
            </w:r>
            <w:r w:rsidRPr="00945682">
              <w:rPr>
                <w:rFonts w:ascii="Times New Roman" w:eastAsia="Bookman Old Style" w:hAnsi="Times New Roman" w:cs="Times New Roman"/>
                <w:color w:val="000000"/>
                <w:lang w:eastAsia="ru-RU" w:bidi="ru-RU"/>
              </w:rPr>
              <w:t xml:space="preserve">г. </w:t>
            </w:r>
            <w:r w:rsidRPr="00945682"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  <w:t>Тирасполь, ул. 25 Октября, 128</w:t>
            </w:r>
          </w:p>
          <w:p w14:paraId="551867E8" w14:textId="71CBB9DF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945682">
              <w:rPr>
                <w:rFonts w:ascii="Times New Roman" w:eastAsia="Arial Unicode MS" w:hAnsi="Times New Roman" w:cs="Times New Roman"/>
                <w:bCs/>
                <w:color w:val="000000"/>
                <w:lang w:eastAsia="ru-RU" w:bidi="ru-RU"/>
              </w:rPr>
              <w:t xml:space="preserve">Общестроительные работы, 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lang w:eastAsia="ru-RU" w:bidi="ru-RU"/>
              </w:rPr>
              <w:t xml:space="preserve">монтаж металлоконструкций, </w:t>
            </w:r>
            <w:r w:rsidRPr="00945682">
              <w:rPr>
                <w:rFonts w:ascii="Times New Roman" w:eastAsia="Arial Unicode MS" w:hAnsi="Times New Roman" w:cs="Times New Roman"/>
                <w:bCs/>
                <w:color w:val="000000"/>
                <w:lang w:eastAsia="ru-RU" w:bidi="ru-RU"/>
              </w:rPr>
              <w:t xml:space="preserve"> 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lang w:eastAsia="ru-RU" w:bidi="ru-RU"/>
              </w:rPr>
              <w:t>пожарный водопровод, водоснабжение и канализация, вентиляция, кондиционирование, пожарная сигнализация, структурированная кабельная система.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45707EC" w14:textId="77777777" w:rsidR="00945682" w:rsidRPr="00945682" w:rsidRDefault="00945682" w:rsidP="0094568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9D7BE01" w14:textId="77777777" w:rsidR="00945682" w:rsidRPr="00945682" w:rsidRDefault="00945682" w:rsidP="00945682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24A0FAF7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945682">
              <w:rPr>
                <w:rFonts w:ascii="Times New Roman" w:eastAsia="Arial Narrow" w:hAnsi="Times New Roman" w:cs="Times New Roman"/>
                <w:bCs/>
                <w:color w:val="000000"/>
                <w:lang w:eastAsia="ru-RU" w:bidi="ru-RU"/>
              </w:rPr>
              <w:t>В соответствии с дефектным актом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EC89DF6" w14:textId="51290DBB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hd w:val="clear" w:color="auto" w:fill="FFFFFF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hd w:val="clear" w:color="auto" w:fill="FFFFFF"/>
                <w:lang w:eastAsia="ru-RU" w:bidi="ru-RU"/>
              </w:rPr>
              <w:t>4945598</w:t>
            </w:r>
            <w:r w:rsidRPr="00945682">
              <w:rPr>
                <w:rFonts w:ascii="Times New Roman" w:eastAsia="Arial Unicode MS" w:hAnsi="Times New Roman" w:cs="Times New Roman"/>
                <w:color w:val="000000"/>
                <w:shd w:val="clear" w:color="auto" w:fill="FFFFFF"/>
                <w:lang w:eastAsia="ru-RU" w:bidi="ru-RU"/>
              </w:rPr>
              <w:t>,00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0160C41B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945682">
              <w:rPr>
                <w:rFonts w:ascii="Times New Roman" w:eastAsia="Arial Narrow" w:hAnsi="Times New Roman" w:cs="Times New Roman"/>
                <w:bCs/>
                <w:color w:val="000000"/>
                <w:lang w:eastAsia="ru-RU" w:bidi="ru-RU"/>
              </w:rPr>
              <w:t>проектно- сметный</w:t>
            </w:r>
          </w:p>
          <w:p w14:paraId="784FFC33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945682">
              <w:rPr>
                <w:rFonts w:ascii="Times New Roman" w:eastAsia="Arial Narrow" w:hAnsi="Times New Roman" w:cs="Times New Roman"/>
                <w:bCs/>
                <w:color w:val="000000"/>
                <w:lang w:eastAsia="ru-RU" w:bidi="ru-RU"/>
              </w:rPr>
              <w:t>метод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2F8B19CE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945682">
              <w:rPr>
                <w:rFonts w:ascii="Times New Roman" w:eastAsia="Arial Unicode MS" w:hAnsi="Times New Roman" w:cs="Times New Roman"/>
                <w:bCs/>
                <w:color w:val="000000"/>
                <w:lang w:eastAsia="ru-RU" w:bidi="ru-RU"/>
              </w:rPr>
              <w:t>п.п.В п. I ст 16 Закона ПМР от 26.11.2018г. №318-3-VI "О закупках</w:t>
            </w:r>
          </w:p>
          <w:p w14:paraId="0669BACC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945682">
              <w:rPr>
                <w:rFonts w:ascii="Times New Roman" w:eastAsia="Arial Unicode MS" w:hAnsi="Times New Roman" w:cs="Times New Roman"/>
                <w:bCs/>
                <w:color w:val="000000"/>
                <w:lang w:eastAsia="ru-RU" w:bidi="ru-RU"/>
              </w:rPr>
              <w:t>в Приднестровской Молдавской Республике", в новой редакции от 23 декабря 2023 года № 371-ЗД-</w:t>
            </w:r>
            <w:r w:rsidRPr="00945682">
              <w:rPr>
                <w:rFonts w:ascii="Times New Roman" w:eastAsia="Arial Unicode MS" w:hAnsi="Times New Roman" w:cs="Times New Roman"/>
                <w:bCs/>
                <w:color w:val="000000"/>
                <w:lang w:val="en-US" w:eastAsia="ru-RU" w:bidi="ru-RU"/>
              </w:rPr>
              <w:t>VII</w:t>
            </w:r>
            <w:r w:rsidRPr="00945682">
              <w:rPr>
                <w:rFonts w:ascii="Times New Roman" w:eastAsia="Arial Unicode MS" w:hAnsi="Times New Roman" w:cs="Times New Roman"/>
                <w:bCs/>
                <w:color w:val="000000"/>
                <w:lang w:eastAsia="ru-RU" w:bidi="ru-RU"/>
              </w:rPr>
              <w:t>.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212FD81D" w14:textId="00BA92CB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bCs/>
                <w:color w:val="000000"/>
                <w:lang w:eastAsia="ru-RU" w:bidi="ru-RU"/>
              </w:rPr>
              <w:t xml:space="preserve">Открытый </w:t>
            </w:r>
            <w:r w:rsidRPr="00945682">
              <w:rPr>
                <w:rFonts w:ascii="Times New Roman" w:eastAsia="Arial Unicode MS" w:hAnsi="Times New Roman" w:cs="Times New Roman"/>
                <w:bCs/>
                <w:color w:val="000000"/>
                <w:lang w:eastAsia="ru-RU" w:bidi="ru-RU"/>
              </w:rPr>
              <w:t>аукцион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43828642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  <w:r w:rsidRPr="00945682">
              <w:rPr>
                <w:rFonts w:ascii="Times New Roman" w:eastAsia="Arial Unicode MS" w:hAnsi="Times New Roman" w:cs="Times New Roman"/>
                <w:bCs/>
                <w:color w:val="000000"/>
                <w:lang w:eastAsia="ru-RU" w:bidi="ru-RU"/>
              </w:rPr>
              <w:t>пп.а) п.бс. 17 Закона ПМР от 28.12.2022 г. №389-3-VII "О республиканском бюджете на 2023 год”, в новой редакции от 23 декабря 2023 года № 371-ЗД-</w:t>
            </w:r>
            <w:r w:rsidRPr="00945682">
              <w:rPr>
                <w:rFonts w:ascii="Times New Roman" w:eastAsia="Arial Unicode MS" w:hAnsi="Times New Roman" w:cs="Times New Roman"/>
                <w:bCs/>
                <w:color w:val="000000"/>
                <w:lang w:val="en-US" w:eastAsia="ru-RU" w:bidi="ru-RU"/>
              </w:rPr>
              <w:t>VII</w:t>
            </w:r>
            <w:r w:rsidRPr="00945682">
              <w:rPr>
                <w:rFonts w:ascii="Times New Roman" w:eastAsia="Arial Unicode MS" w:hAnsi="Times New Roman" w:cs="Times New Roman"/>
                <w:bCs/>
                <w:color w:val="000000"/>
                <w:lang w:eastAsia="ru-RU" w:bidi="ru-RU"/>
              </w:rPr>
              <w:t>.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6574E3" w14:textId="77777777" w:rsidR="00945682" w:rsidRPr="00945682" w:rsidRDefault="00945682" w:rsidP="0094568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lang w:eastAsia="ru-RU" w:bidi="ru-RU"/>
              </w:rPr>
            </w:pPr>
          </w:p>
        </w:tc>
      </w:tr>
    </w:tbl>
    <w:p w14:paraId="74468DBD" w14:textId="77777777" w:rsidR="00945682" w:rsidRPr="00945682" w:rsidRDefault="00945682" w:rsidP="00945682">
      <w:pPr>
        <w:spacing w:after="0" w:line="240" w:lineRule="auto"/>
        <w:rPr>
          <w:rFonts w:ascii="Times New Roman" w:eastAsia="Arial Unicode MS" w:hAnsi="Times New Roman" w:cs="Times New Roman"/>
          <w:color w:val="000000"/>
          <w:lang w:eastAsia="ru-RU" w:bidi="ru-RU"/>
        </w:rPr>
        <w:sectPr w:rsidR="00945682" w:rsidRPr="00945682" w:rsidSect="00945682">
          <w:pgSz w:w="16840" w:h="11900" w:orient="landscape"/>
          <w:pgMar w:top="890" w:right="1100" w:bottom="890" w:left="924" w:header="0" w:footer="6" w:gutter="0"/>
          <w:cols w:space="720"/>
        </w:sectPr>
      </w:pPr>
    </w:p>
    <w:p w14:paraId="5686511B" w14:textId="6BCD06DA" w:rsidR="00077493" w:rsidRDefault="000743EA" w:rsidP="000743EA">
      <w:pPr>
        <w:tabs>
          <w:tab w:val="left" w:pos="567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743E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75DF3F1" wp14:editId="63926192">
            <wp:extent cx="6619875" cy="9625877"/>
            <wp:effectExtent l="0" t="0" r="0" b="0"/>
            <wp:docPr id="18664004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074" cy="963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86C83" w14:textId="0AB22F00" w:rsidR="00077493" w:rsidRDefault="000743EA" w:rsidP="000743E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743E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A9965E4" wp14:editId="2ED6EBB1">
            <wp:extent cx="6496050" cy="9301118"/>
            <wp:effectExtent l="0" t="0" r="0" b="0"/>
            <wp:docPr id="8455840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337" cy="930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66334" w14:textId="2ED809C7" w:rsidR="00077493" w:rsidRDefault="000743EA" w:rsidP="000743E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743E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4E08F7" wp14:editId="6BAAA47E">
            <wp:extent cx="6419850" cy="8441381"/>
            <wp:effectExtent l="0" t="0" r="0" b="0"/>
            <wp:docPr id="126966357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303" cy="844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50570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0482303B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1D20A311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4AB26BCB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18261793" w14:textId="6111F856" w:rsidR="00077493" w:rsidRDefault="000743EA" w:rsidP="000743E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743E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A7285C5" wp14:editId="760480A6">
            <wp:extent cx="6529310" cy="7534275"/>
            <wp:effectExtent l="0" t="0" r="5080" b="0"/>
            <wp:docPr id="177032587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031" cy="753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66DD4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5688ADCE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6561147F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67260012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4B0E6383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31D6BFE9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3F6771C6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408EEF43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603F6D80" w14:textId="0226328E" w:rsidR="00077493" w:rsidRDefault="000743EA" w:rsidP="000743E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743E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9268B8" wp14:editId="0C7E30A5">
            <wp:extent cx="6448425" cy="9100332"/>
            <wp:effectExtent l="0" t="0" r="0" b="5715"/>
            <wp:docPr id="188263439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418" cy="91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92594" w14:textId="02A81100" w:rsidR="00077493" w:rsidRDefault="000743EA" w:rsidP="000743E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A0CCB3" wp14:editId="223AABE2">
            <wp:extent cx="6529004" cy="2695575"/>
            <wp:effectExtent l="0" t="0" r="5715" b="0"/>
            <wp:docPr id="15737567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75673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33027" cy="269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9E99A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237CB42C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08ED6996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4DF30F83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1EAFB830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04278B1C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1D7BD443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11CCAE7F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134D2913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73217664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3F3423DC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03284C2E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46EC9959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58E90C3E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0FC999A1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5098A39C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6DE936B0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13D2FA3E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0F160041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5C26BDD4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2EF0753E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65A549BC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5E65B9EB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5D6A4CF1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496B9A9E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600025EA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33F5297F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13C3F86D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0151ABC6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2C5B1492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170FF4A1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618B827D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3E18C368" w14:textId="77777777" w:rsidR="000743EA" w:rsidRDefault="000743EA" w:rsidP="000743E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39D3076" w14:textId="59A9AA45" w:rsidR="000743EA" w:rsidRDefault="000743EA" w:rsidP="000743E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743E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E93B9B" wp14:editId="30CC15E6">
            <wp:extent cx="6469454" cy="5667375"/>
            <wp:effectExtent l="0" t="0" r="7620" b="0"/>
            <wp:docPr id="13033835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955" cy="567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4095E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14C51D0E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1BBA92AF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315C9740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08AFF3A2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7953AF24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492A02A1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6661FFF9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6E345216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145F64FA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7A6BAB8F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3FF3AE0E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1808F5A0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31530402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607657F4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576F8049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71ACC9C4" w14:textId="1E1A0CDD" w:rsidR="00077493" w:rsidRDefault="000743EA" w:rsidP="000743E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743E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48CAE92" wp14:editId="7ED54F20">
            <wp:extent cx="6448425" cy="7297295"/>
            <wp:effectExtent l="0" t="0" r="0" b="0"/>
            <wp:docPr id="6364531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07" cy="730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0DB9B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2A8A293D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30164FDC" w14:textId="77777777" w:rsidR="00077493" w:rsidRDefault="00077493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17C6EF01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30E0AF38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6AA1B4FF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79D1C7E0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610364A8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6503F2D2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588D3377" w14:textId="57720D07" w:rsidR="000743EA" w:rsidRDefault="000743EA" w:rsidP="000743E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743E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E1AFBB6" wp14:editId="4DBBE91B">
            <wp:extent cx="6458916" cy="3429000"/>
            <wp:effectExtent l="0" t="0" r="0" b="0"/>
            <wp:docPr id="1620050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114" cy="343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A7C72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3839D529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046F8C5A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2331686E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015AA64A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50CE9A98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23CAA5D3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627A35AC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4B7CED3C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053B15CD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51980E1F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0DD2C899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742132AF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464B3887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5EA0A225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70C7B8EF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7FAB8390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339BD22E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1C2BE32D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354B411F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6B4851EE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42ECAEC8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6F66DED5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2E3AD2BF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0595196E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67FA9A0E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35B4419F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27ED9901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46726785" w14:textId="3A2E35D8" w:rsidR="000743EA" w:rsidRDefault="000743EA" w:rsidP="000743E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743E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F2F18EB" wp14:editId="1FE32FCE">
            <wp:extent cx="6509261" cy="6296025"/>
            <wp:effectExtent l="0" t="0" r="6350" b="0"/>
            <wp:docPr id="10822254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207" cy="630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7A600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74A5267F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126C4787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3A35F0DA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5049C9B0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49EA4ED9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6F5662CE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4BE38AC7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569E2BCA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41AF2FAF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3DAD4A33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0CEC5F1A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715E28EF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1A2B28F2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0449EADA" w14:textId="49248BC3" w:rsidR="000743EA" w:rsidRDefault="000743EA" w:rsidP="000743EA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743E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BC722B4" wp14:editId="17F57E0A">
            <wp:extent cx="6525247" cy="7077075"/>
            <wp:effectExtent l="0" t="0" r="9525" b="0"/>
            <wp:docPr id="170374297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799" cy="708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8445F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5DE46DFB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2D40C0ED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3D2A88C0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0BABDD67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4373BE24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4CFC23C2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14:paraId="653042DB" w14:textId="77777777" w:rsidR="000743EA" w:rsidRDefault="000743EA" w:rsidP="00F53EB5">
      <w:pPr>
        <w:tabs>
          <w:tab w:val="left" w:pos="851"/>
        </w:tabs>
        <w:spacing w:after="0" w:line="276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sectPr w:rsidR="000743EA" w:rsidSect="00077493">
      <w:pgSz w:w="11906" w:h="16838"/>
      <w:pgMar w:top="1134" w:right="709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349CE" w14:textId="77777777" w:rsidR="007333FE" w:rsidRDefault="007333FE" w:rsidP="00163B96">
      <w:pPr>
        <w:spacing w:after="0" w:line="240" w:lineRule="auto"/>
      </w:pPr>
      <w:r>
        <w:separator/>
      </w:r>
    </w:p>
  </w:endnote>
  <w:endnote w:type="continuationSeparator" w:id="0">
    <w:p w14:paraId="0AE28943" w14:textId="77777777" w:rsidR="007333FE" w:rsidRDefault="007333FE" w:rsidP="00163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86D21C" w14:textId="77777777" w:rsidR="007333FE" w:rsidRDefault="007333FE" w:rsidP="00163B96">
      <w:pPr>
        <w:spacing w:after="0" w:line="240" w:lineRule="auto"/>
      </w:pPr>
      <w:r>
        <w:separator/>
      </w:r>
    </w:p>
  </w:footnote>
  <w:footnote w:type="continuationSeparator" w:id="0">
    <w:p w14:paraId="5724A927" w14:textId="77777777" w:rsidR="007333FE" w:rsidRDefault="007333FE" w:rsidP="00163B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86202"/>
    <w:multiLevelType w:val="hybridMultilevel"/>
    <w:tmpl w:val="66F6753E"/>
    <w:lvl w:ilvl="0" w:tplc="ADAC0CE8">
      <w:start w:val="4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AFF640C"/>
    <w:multiLevelType w:val="hybridMultilevel"/>
    <w:tmpl w:val="B6FA3FDC"/>
    <w:lvl w:ilvl="0" w:tplc="1AD4791A">
      <w:start w:val="1"/>
      <w:numFmt w:val="russianLower"/>
      <w:lvlText w:val="%1."/>
      <w:lvlJc w:val="left"/>
      <w:pPr>
        <w:ind w:left="7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A34A43"/>
    <w:multiLevelType w:val="multilevel"/>
    <w:tmpl w:val="57D4E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782039"/>
    <w:multiLevelType w:val="hybridMultilevel"/>
    <w:tmpl w:val="D2EEA184"/>
    <w:lvl w:ilvl="0" w:tplc="495CB41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196E2E"/>
    <w:multiLevelType w:val="hybridMultilevel"/>
    <w:tmpl w:val="5D1EC67A"/>
    <w:lvl w:ilvl="0" w:tplc="62304C3E">
      <w:start w:val="22"/>
      <w:numFmt w:val="decimal"/>
      <w:lvlText w:val="%1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7E2546"/>
    <w:multiLevelType w:val="hybridMultilevel"/>
    <w:tmpl w:val="CA522EE8"/>
    <w:lvl w:ilvl="0" w:tplc="4E489642">
      <w:start w:val="4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C616A3C"/>
    <w:multiLevelType w:val="hybridMultilevel"/>
    <w:tmpl w:val="0CD6AE3C"/>
    <w:lvl w:ilvl="0" w:tplc="CAF47D92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7C51F98"/>
    <w:multiLevelType w:val="hybridMultilevel"/>
    <w:tmpl w:val="73866B96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8" w15:restartNumberingAfterBreak="0">
    <w:nsid w:val="796B40C1"/>
    <w:multiLevelType w:val="hybridMultilevel"/>
    <w:tmpl w:val="E4E859BC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9" w15:restartNumberingAfterBreak="0">
    <w:nsid w:val="7AE023B7"/>
    <w:multiLevelType w:val="hybridMultilevel"/>
    <w:tmpl w:val="C70A84E8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num w:numId="1" w16cid:durableId="1077361301">
    <w:abstractNumId w:val="2"/>
  </w:num>
  <w:num w:numId="2" w16cid:durableId="547107559">
    <w:abstractNumId w:val="6"/>
  </w:num>
  <w:num w:numId="3" w16cid:durableId="954560963">
    <w:abstractNumId w:val="0"/>
  </w:num>
  <w:num w:numId="4" w16cid:durableId="238641233">
    <w:abstractNumId w:val="3"/>
  </w:num>
  <w:num w:numId="5" w16cid:durableId="376979475">
    <w:abstractNumId w:val="4"/>
  </w:num>
  <w:num w:numId="6" w16cid:durableId="1850564575">
    <w:abstractNumId w:val="1"/>
  </w:num>
  <w:num w:numId="7" w16cid:durableId="1161192398">
    <w:abstractNumId w:val="5"/>
  </w:num>
  <w:num w:numId="8" w16cid:durableId="1113012660">
    <w:abstractNumId w:val="9"/>
  </w:num>
  <w:num w:numId="9" w16cid:durableId="695617103">
    <w:abstractNumId w:val="7"/>
  </w:num>
  <w:num w:numId="10" w16cid:durableId="203765280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EE9"/>
    <w:rsid w:val="00002363"/>
    <w:rsid w:val="000111EC"/>
    <w:rsid w:val="00030A96"/>
    <w:rsid w:val="0003345F"/>
    <w:rsid w:val="0004219D"/>
    <w:rsid w:val="000568A3"/>
    <w:rsid w:val="000743EA"/>
    <w:rsid w:val="00076222"/>
    <w:rsid w:val="00077493"/>
    <w:rsid w:val="00085BDB"/>
    <w:rsid w:val="000A4AB8"/>
    <w:rsid w:val="000D7AE7"/>
    <w:rsid w:val="000E0D75"/>
    <w:rsid w:val="00110F4D"/>
    <w:rsid w:val="00140AF8"/>
    <w:rsid w:val="00163B96"/>
    <w:rsid w:val="00174044"/>
    <w:rsid w:val="00184897"/>
    <w:rsid w:val="001B7AF9"/>
    <w:rsid w:val="001D27F9"/>
    <w:rsid w:val="001F0805"/>
    <w:rsid w:val="00210000"/>
    <w:rsid w:val="00215B79"/>
    <w:rsid w:val="002323FE"/>
    <w:rsid w:val="00233619"/>
    <w:rsid w:val="00241A55"/>
    <w:rsid w:val="0026678F"/>
    <w:rsid w:val="00285F89"/>
    <w:rsid w:val="0029378E"/>
    <w:rsid w:val="00296F3D"/>
    <w:rsid w:val="002A04E2"/>
    <w:rsid w:val="002A1F47"/>
    <w:rsid w:val="002B5DBB"/>
    <w:rsid w:val="003036B5"/>
    <w:rsid w:val="00312E34"/>
    <w:rsid w:val="0031416B"/>
    <w:rsid w:val="00314FC7"/>
    <w:rsid w:val="00343DDE"/>
    <w:rsid w:val="00356221"/>
    <w:rsid w:val="0035711D"/>
    <w:rsid w:val="0036697A"/>
    <w:rsid w:val="00367C51"/>
    <w:rsid w:val="003711EF"/>
    <w:rsid w:val="00371479"/>
    <w:rsid w:val="003749DA"/>
    <w:rsid w:val="003B2830"/>
    <w:rsid w:val="003C5DA7"/>
    <w:rsid w:val="003E19C0"/>
    <w:rsid w:val="003E20F5"/>
    <w:rsid w:val="00401957"/>
    <w:rsid w:val="00405803"/>
    <w:rsid w:val="00455618"/>
    <w:rsid w:val="00471C63"/>
    <w:rsid w:val="00473DC9"/>
    <w:rsid w:val="004A2588"/>
    <w:rsid w:val="004B1449"/>
    <w:rsid w:val="004C759A"/>
    <w:rsid w:val="004F4C8D"/>
    <w:rsid w:val="004F6A03"/>
    <w:rsid w:val="00501C58"/>
    <w:rsid w:val="00535EB9"/>
    <w:rsid w:val="00537495"/>
    <w:rsid w:val="005520AA"/>
    <w:rsid w:val="00577091"/>
    <w:rsid w:val="0058019A"/>
    <w:rsid w:val="0058730B"/>
    <w:rsid w:val="0059155E"/>
    <w:rsid w:val="005B0FE9"/>
    <w:rsid w:val="005C1CDC"/>
    <w:rsid w:val="005E2875"/>
    <w:rsid w:val="005F02A5"/>
    <w:rsid w:val="005F2408"/>
    <w:rsid w:val="00606E32"/>
    <w:rsid w:val="00612305"/>
    <w:rsid w:val="006154A5"/>
    <w:rsid w:val="006279D5"/>
    <w:rsid w:val="0064727B"/>
    <w:rsid w:val="006A75B0"/>
    <w:rsid w:val="006C3343"/>
    <w:rsid w:val="006F4E28"/>
    <w:rsid w:val="006F5F2E"/>
    <w:rsid w:val="007333FE"/>
    <w:rsid w:val="007443CB"/>
    <w:rsid w:val="0075124A"/>
    <w:rsid w:val="00753BC3"/>
    <w:rsid w:val="007616CC"/>
    <w:rsid w:val="00775DAE"/>
    <w:rsid w:val="007900A7"/>
    <w:rsid w:val="007910D1"/>
    <w:rsid w:val="007921C0"/>
    <w:rsid w:val="00793890"/>
    <w:rsid w:val="007941EA"/>
    <w:rsid w:val="007A5EB5"/>
    <w:rsid w:val="007B3915"/>
    <w:rsid w:val="007B7527"/>
    <w:rsid w:val="007C2D0A"/>
    <w:rsid w:val="007C6BB4"/>
    <w:rsid w:val="007D2B42"/>
    <w:rsid w:val="007D3EF3"/>
    <w:rsid w:val="007E1295"/>
    <w:rsid w:val="007E38E7"/>
    <w:rsid w:val="007F26F8"/>
    <w:rsid w:val="00816AE6"/>
    <w:rsid w:val="00831E72"/>
    <w:rsid w:val="00832BFC"/>
    <w:rsid w:val="0083463E"/>
    <w:rsid w:val="0087438F"/>
    <w:rsid w:val="00880BDA"/>
    <w:rsid w:val="00885DA0"/>
    <w:rsid w:val="008E4D99"/>
    <w:rsid w:val="008F0D23"/>
    <w:rsid w:val="00902E09"/>
    <w:rsid w:val="00927347"/>
    <w:rsid w:val="009435EA"/>
    <w:rsid w:val="00943FFA"/>
    <w:rsid w:val="00945682"/>
    <w:rsid w:val="0095052F"/>
    <w:rsid w:val="00972762"/>
    <w:rsid w:val="00976607"/>
    <w:rsid w:val="009901A1"/>
    <w:rsid w:val="009956A7"/>
    <w:rsid w:val="009B66EB"/>
    <w:rsid w:val="009D71D4"/>
    <w:rsid w:val="00A06A7C"/>
    <w:rsid w:val="00A206A3"/>
    <w:rsid w:val="00A51B1B"/>
    <w:rsid w:val="00A54160"/>
    <w:rsid w:val="00A87FD3"/>
    <w:rsid w:val="00A92B92"/>
    <w:rsid w:val="00AA29F0"/>
    <w:rsid w:val="00AA7C59"/>
    <w:rsid w:val="00AC0ED6"/>
    <w:rsid w:val="00AC5EE9"/>
    <w:rsid w:val="00AE170E"/>
    <w:rsid w:val="00AF3C74"/>
    <w:rsid w:val="00AF4FDD"/>
    <w:rsid w:val="00B26447"/>
    <w:rsid w:val="00B37B51"/>
    <w:rsid w:val="00B41E18"/>
    <w:rsid w:val="00B51B3B"/>
    <w:rsid w:val="00B668A5"/>
    <w:rsid w:val="00B918B1"/>
    <w:rsid w:val="00BA7E7B"/>
    <w:rsid w:val="00BF07A5"/>
    <w:rsid w:val="00C24A2D"/>
    <w:rsid w:val="00C617F1"/>
    <w:rsid w:val="00C6596B"/>
    <w:rsid w:val="00C701D4"/>
    <w:rsid w:val="00C7097E"/>
    <w:rsid w:val="00C80F80"/>
    <w:rsid w:val="00C950C6"/>
    <w:rsid w:val="00C95FD5"/>
    <w:rsid w:val="00CA6269"/>
    <w:rsid w:val="00CB0D6B"/>
    <w:rsid w:val="00CB6D07"/>
    <w:rsid w:val="00CD02C5"/>
    <w:rsid w:val="00CD16CA"/>
    <w:rsid w:val="00CD255D"/>
    <w:rsid w:val="00CD648D"/>
    <w:rsid w:val="00CF36FD"/>
    <w:rsid w:val="00D3055B"/>
    <w:rsid w:val="00D43ECA"/>
    <w:rsid w:val="00D45938"/>
    <w:rsid w:val="00D7262E"/>
    <w:rsid w:val="00DA77E6"/>
    <w:rsid w:val="00DC48EC"/>
    <w:rsid w:val="00DD5DE3"/>
    <w:rsid w:val="00DE307F"/>
    <w:rsid w:val="00DF09DA"/>
    <w:rsid w:val="00E0225B"/>
    <w:rsid w:val="00E15102"/>
    <w:rsid w:val="00E1789F"/>
    <w:rsid w:val="00E52125"/>
    <w:rsid w:val="00E63CA9"/>
    <w:rsid w:val="00E71195"/>
    <w:rsid w:val="00E71825"/>
    <w:rsid w:val="00E95D82"/>
    <w:rsid w:val="00E9737B"/>
    <w:rsid w:val="00EA6328"/>
    <w:rsid w:val="00ED13D0"/>
    <w:rsid w:val="00F05493"/>
    <w:rsid w:val="00F216C5"/>
    <w:rsid w:val="00F24849"/>
    <w:rsid w:val="00F30F27"/>
    <w:rsid w:val="00F3270A"/>
    <w:rsid w:val="00F53403"/>
    <w:rsid w:val="00F53EB5"/>
    <w:rsid w:val="00FA5D15"/>
    <w:rsid w:val="00FB224D"/>
    <w:rsid w:val="00FC34FF"/>
    <w:rsid w:val="00FD6607"/>
    <w:rsid w:val="00FF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F122B"/>
  <w15:chartTrackingRefBased/>
  <w15:docId w15:val="{48EBD49E-0AA3-4F0D-9AC7-B8645BDE9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4C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F4C8D"/>
    <w:rPr>
      <w:b/>
      <w:bCs/>
    </w:rPr>
  </w:style>
  <w:style w:type="table" w:styleId="a5">
    <w:name w:val="Table Grid"/>
    <w:basedOn w:val="a1"/>
    <w:uiPriority w:val="39"/>
    <w:rsid w:val="00816A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9956A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163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63B96"/>
  </w:style>
  <w:style w:type="paragraph" w:styleId="a9">
    <w:name w:val="footer"/>
    <w:basedOn w:val="a"/>
    <w:link w:val="aa"/>
    <w:uiPriority w:val="99"/>
    <w:unhideWhenUsed/>
    <w:rsid w:val="00163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63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3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1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20</Pages>
  <Words>2801</Words>
  <Characters>15969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A218-5</dc:creator>
  <cp:keywords/>
  <dc:description/>
  <cp:lastModifiedBy>Долгов</cp:lastModifiedBy>
  <cp:revision>14</cp:revision>
  <cp:lastPrinted>2023-10-30T11:27:00Z</cp:lastPrinted>
  <dcterms:created xsi:type="dcterms:W3CDTF">2023-10-30T15:14:00Z</dcterms:created>
  <dcterms:modified xsi:type="dcterms:W3CDTF">2023-11-01T14:36:00Z</dcterms:modified>
</cp:coreProperties>
</file>